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2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30774" cy="114157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774" cy="114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jc w:val="left"/>
        <w:rPr>
          <w:rFonts w:ascii="Times New Roman"/>
          <w:sz w:val="2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4935220</wp:posOffset>
            </wp:positionH>
            <wp:positionV relativeFrom="paragraph">
              <wp:posOffset>61126</wp:posOffset>
            </wp:positionV>
            <wp:extent cx="1581150" cy="71902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19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TECHNO-ECONOMIC ANALYSIS OF THE</w:t>
      </w:r>
      <w:r>
        <w:rPr>
          <w:spacing w:val="1"/>
        </w:rPr>
        <w:t> </w:t>
      </w:r>
      <w:r>
        <w:rPr/>
        <w:t>PRODUCTION</w:t>
      </w:r>
      <w:r>
        <w:rPr>
          <w:spacing w:val="2"/>
        </w:rPr>
        <w:t> </w:t>
      </w:r>
      <w:r>
        <w:rPr/>
        <w:t>OF</w:t>
      </w:r>
      <w:r>
        <w:rPr>
          <w:spacing w:val="-3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</w:t>
      </w:r>
      <w:r>
        <w:rPr>
          <w:spacing w:val="-7"/>
        </w:rPr>
        <w:t> </w:t>
      </w:r>
      <w:r>
        <w:rPr/>
        <w:t>USING</w:t>
      </w:r>
      <w:r>
        <w:rPr>
          <w:spacing w:val="-4"/>
        </w:rPr>
        <w:t> </w:t>
      </w:r>
      <w:r>
        <w:rPr/>
        <w:t>SOL-GEL</w:t>
      </w:r>
      <w:r>
        <w:rPr>
          <w:spacing w:val="-6"/>
        </w:rPr>
        <w:t> </w:t>
      </w:r>
      <w:r>
        <w:rPr/>
        <w:t>METHOD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2"/>
        <w:jc w:val="left"/>
        <w:rPr>
          <w:b/>
          <w:sz w:val="23"/>
        </w:rPr>
      </w:pPr>
    </w:p>
    <w:p>
      <w:pPr>
        <w:spacing w:before="1"/>
        <w:ind w:left="156" w:right="1203" w:firstLine="0"/>
        <w:jc w:val="left"/>
        <w:rPr>
          <w:b/>
          <w:sz w:val="17"/>
        </w:rPr>
      </w:pPr>
      <w:r>
        <w:rPr>
          <w:b/>
          <w:sz w:val="26"/>
        </w:rPr>
        <w:t>Anisa Noorlela</w:t>
      </w:r>
      <w:r>
        <w:rPr>
          <w:b/>
          <w:position w:val="6"/>
          <w:sz w:val="17"/>
        </w:rPr>
        <w:t>1</w:t>
      </w:r>
      <w:r>
        <w:rPr>
          <w:b/>
          <w:sz w:val="26"/>
        </w:rPr>
        <w:t>, Asep Bayu Dani Nandiyanto</w:t>
      </w:r>
      <w:r>
        <w:rPr>
          <w:b/>
          <w:position w:val="6"/>
          <w:sz w:val="17"/>
        </w:rPr>
        <w:t>2</w:t>
      </w:r>
      <w:r>
        <w:rPr>
          <w:b/>
          <w:sz w:val="26"/>
        </w:rPr>
        <w:t>, Risti Ragadhita</w:t>
      </w:r>
      <w:r>
        <w:rPr>
          <w:b/>
          <w:position w:val="6"/>
          <w:sz w:val="17"/>
        </w:rPr>
        <w:t>3</w:t>
      </w:r>
      <w:r>
        <w:rPr>
          <w:b/>
          <w:sz w:val="26"/>
        </w:rPr>
        <w:t>, Meli</w:t>
      </w:r>
      <w:r>
        <w:rPr>
          <w:b/>
          <w:spacing w:val="-55"/>
          <w:sz w:val="26"/>
        </w:rPr>
        <w:t> </w:t>
      </w:r>
      <w:r>
        <w:rPr>
          <w:b/>
          <w:sz w:val="26"/>
        </w:rPr>
        <w:t>Fiandini</w:t>
      </w:r>
      <w:r>
        <w:rPr>
          <w:b/>
          <w:position w:val="6"/>
          <w:sz w:val="17"/>
        </w:rPr>
        <w:t>4</w:t>
      </w:r>
      <w:r>
        <w:rPr>
          <w:b/>
          <w:sz w:val="26"/>
        </w:rPr>
        <w:t>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Tedi Kurniawan</w:t>
      </w:r>
      <w:r>
        <w:rPr>
          <w:b/>
          <w:position w:val="6"/>
          <w:sz w:val="17"/>
        </w:rPr>
        <w:t>5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8"/>
        <w:jc w:val="left"/>
        <w:rPr>
          <w:b/>
          <w:sz w:val="15"/>
        </w:rPr>
      </w:pPr>
      <w:r>
        <w:rPr/>
        <w:pict>
          <v:shape style="position:absolute;margin-left:70.75pt;margin-top:11.646748pt;width:455.2pt;height:.1pt;mso-position-horizontal-relative:page;mso-position-vertical-relative:paragraph;z-index:-15728640;mso-wrap-distance-left:0;mso-wrap-distance-right:0" coordorigin="1415,233" coordsize="9104,0" path="m1415,233l10519,233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239"/>
        <w:ind w:left="156" w:right="0" w:firstLine="0"/>
        <w:jc w:val="left"/>
        <w:rPr>
          <w:sz w:val="22"/>
        </w:rPr>
      </w:pPr>
      <w:r>
        <w:rPr>
          <w:position w:val="5"/>
          <w:sz w:val="14"/>
        </w:rPr>
        <w:t>1,2,3,4</w:t>
      </w:r>
      <w:r>
        <w:rPr>
          <w:sz w:val="22"/>
        </w:rPr>
        <w:t>Departement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Chemistry</w:t>
      </w:r>
      <w:r>
        <w:rPr>
          <w:spacing w:val="-5"/>
          <w:sz w:val="22"/>
        </w:rPr>
        <w:t> </w:t>
      </w:r>
      <w:r>
        <w:rPr>
          <w:sz w:val="22"/>
        </w:rPr>
        <w:t>Education,</w:t>
      </w:r>
      <w:r>
        <w:rPr>
          <w:spacing w:val="-6"/>
          <w:sz w:val="22"/>
        </w:rPr>
        <w:t> </w:t>
      </w:r>
      <w:r>
        <w:rPr>
          <w:sz w:val="22"/>
        </w:rPr>
        <w:t>Universitas</w:t>
      </w:r>
      <w:r>
        <w:rPr>
          <w:spacing w:val="-2"/>
          <w:sz w:val="22"/>
        </w:rPr>
        <w:t> </w:t>
      </w:r>
      <w:r>
        <w:rPr>
          <w:sz w:val="22"/>
        </w:rPr>
        <w:t>Pendidikan</w:t>
      </w:r>
      <w:r>
        <w:rPr>
          <w:spacing w:val="-6"/>
          <w:sz w:val="22"/>
        </w:rPr>
        <w:t> </w:t>
      </w:r>
      <w:r>
        <w:rPr>
          <w:sz w:val="22"/>
        </w:rPr>
        <w:t>Indonesia,</w:t>
      </w:r>
      <w:r>
        <w:rPr>
          <w:spacing w:val="-6"/>
          <w:sz w:val="22"/>
        </w:rPr>
        <w:t> </w:t>
      </w:r>
      <w:r>
        <w:rPr>
          <w:sz w:val="22"/>
        </w:rPr>
        <w:t>Indonesia</w:t>
      </w:r>
    </w:p>
    <w:p>
      <w:pPr>
        <w:spacing w:before="2"/>
        <w:ind w:left="156" w:right="0" w:firstLine="0"/>
        <w:jc w:val="left"/>
        <w:rPr>
          <w:sz w:val="22"/>
        </w:rPr>
      </w:pPr>
      <w:r>
        <w:rPr>
          <w:position w:val="5"/>
          <w:sz w:val="14"/>
        </w:rPr>
        <w:t>5</w:t>
      </w: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Qatar,</w:t>
      </w:r>
      <w:r>
        <w:rPr>
          <w:spacing w:val="-3"/>
          <w:sz w:val="22"/>
        </w:rPr>
        <w:t> </w:t>
      </w:r>
      <w:r>
        <w:rPr>
          <w:sz w:val="22"/>
        </w:rPr>
        <w:t>Qatar</w:t>
      </w:r>
    </w:p>
    <w:p>
      <w:pPr>
        <w:pStyle w:val="BodyText"/>
        <w:spacing w:before="9"/>
        <w:jc w:val="left"/>
        <w:rPr>
          <w:sz w:val="21"/>
        </w:rPr>
      </w:pPr>
    </w:p>
    <w:p>
      <w:pPr>
        <w:spacing w:before="0"/>
        <w:ind w:left="15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Corresponding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author:</w:t>
      </w:r>
    </w:p>
    <w:p>
      <w:pPr>
        <w:spacing w:line="257" w:lineRule="exact" w:before="1"/>
        <w:ind w:left="156" w:right="0" w:firstLine="0"/>
        <w:jc w:val="left"/>
        <w:rPr>
          <w:i/>
          <w:sz w:val="22"/>
        </w:rPr>
      </w:pPr>
      <w:r>
        <w:rPr>
          <w:i/>
          <w:sz w:val="22"/>
        </w:rPr>
        <w:t>Anisa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Noorlela</w:t>
      </w:r>
    </w:p>
    <w:p>
      <w:pPr>
        <w:spacing w:before="0"/>
        <w:ind w:left="156" w:right="5219" w:firstLine="0"/>
        <w:jc w:val="left"/>
        <w:rPr>
          <w:i/>
          <w:sz w:val="22"/>
        </w:rPr>
      </w:pPr>
      <w:r>
        <w:rPr>
          <w:i/>
          <w:sz w:val="22"/>
        </w:rPr>
        <w:t>Universitas Pendidikan Indonesia, Indonesia</w:t>
      </w:r>
      <w:r>
        <w:rPr>
          <w:i/>
          <w:spacing w:val="-46"/>
          <w:sz w:val="22"/>
        </w:rPr>
        <w:t> </w:t>
      </w:r>
      <w:r>
        <w:rPr>
          <w:i/>
          <w:sz w:val="22"/>
        </w:rPr>
        <w:t>Email:</w:t>
      </w:r>
      <w:r>
        <w:rPr>
          <w:i/>
          <w:spacing w:val="-1"/>
          <w:sz w:val="22"/>
        </w:rPr>
        <w:t> </w:t>
      </w:r>
      <w:hyperlink r:id="rId7">
        <w:r>
          <w:rPr>
            <w:i/>
            <w:sz w:val="22"/>
          </w:rPr>
          <w:t>anisanoorlela@upi.edu</w:t>
        </w:r>
      </w:hyperlink>
    </w:p>
    <w:p>
      <w:pPr>
        <w:pStyle w:val="BodyText"/>
        <w:jc w:val="left"/>
        <w:rPr>
          <w:i/>
          <w:sz w:val="18"/>
        </w:rPr>
      </w:pPr>
      <w:r>
        <w:rPr/>
        <w:pict>
          <v:shape style="position:absolute;margin-left:71.5pt;margin-top:13.012209pt;width:455.2pt;height:.1pt;mso-position-horizontal-relative:page;mso-position-vertical-relative:paragraph;z-index:-15728128;mso-wrap-distance-left:0;mso-wrap-distance-right:0" coordorigin="1430,260" coordsize="9104,0" path="m1430,260l10534,260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jc w:val="left"/>
        <w:rPr>
          <w:i/>
          <w:sz w:val="29"/>
        </w:rPr>
      </w:pPr>
    </w:p>
    <w:p>
      <w:pPr>
        <w:spacing w:before="1"/>
        <w:ind w:left="156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Abstract</w:t>
      </w:r>
    </w:p>
    <w:p>
      <w:pPr>
        <w:spacing w:before="99"/>
        <w:ind w:left="156" w:right="100" w:firstLine="0"/>
        <w:jc w:val="both"/>
        <w:rPr>
          <w:i/>
          <w:sz w:val="22"/>
        </w:rPr>
      </w:pPr>
      <w:r>
        <w:rPr>
          <w:i/>
          <w:sz w:val="22"/>
        </w:rPr>
        <w:t>The aim of this research is to analyze the feasibility of a project to produce magnesium oxide (MgO)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nanoparticles using the sol-gel method and evaluate it from a technical and economic point of view.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Evaluation from a technical perspective is carried out by calculating stoichiometry and evaluating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factory's initial plan, while evaluation from an economic perspective is determined by several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parameters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profit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project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built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(Gross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Profit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Margin,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Internal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Return, Break Even Point, Payback Period, and Cumulative Net Present Values). Several economic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evaluation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parameters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analyzed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provide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about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potential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magnesium oxide nanoparticles, such as determining the level of project profitability (Gross Profit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Margin),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predicting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time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required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investment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amortization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initial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capital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costs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(Payback Period), predicting project production requirements according to the production function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(Cumulative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Value),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etc.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showed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production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MgO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nanoparticles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is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very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promising.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engineering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analysis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producing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1,875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MgO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nanoparticles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revealed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total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equipment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purchased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45,373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USD.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Payback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Period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analysis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shows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that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investment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pays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off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three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years.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project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able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compete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with PBP capital market standards because the investment will return by itself in a short time. 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ensure the feasibility of the project, it is necessary to evaluate the project from ideal production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conditions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worst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conditions,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salaries,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sales,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raw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materials,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utilities,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external conditions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such 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taxes.</w:t>
      </w:r>
    </w:p>
    <w:p>
      <w:pPr>
        <w:spacing w:before="101"/>
        <w:ind w:left="156" w:right="0" w:firstLine="0"/>
        <w:jc w:val="both"/>
        <w:rPr>
          <w:i/>
          <w:sz w:val="22"/>
        </w:rPr>
      </w:pPr>
      <w:r>
        <w:rPr>
          <w:b/>
          <w:i/>
          <w:sz w:val="22"/>
        </w:rPr>
        <w:t>Keywords:</w:t>
      </w:r>
      <w:r>
        <w:rPr>
          <w:b/>
          <w:i/>
          <w:spacing w:val="-4"/>
          <w:sz w:val="22"/>
        </w:rPr>
        <w:t> </w:t>
      </w:r>
      <w:r>
        <w:rPr>
          <w:i/>
          <w:sz w:val="22"/>
        </w:rPr>
        <w:t>MgO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nanoparticles,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sol-gel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method,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economic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evaluation,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feasibility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study</w:t>
      </w:r>
    </w:p>
    <w:p>
      <w:pPr>
        <w:pStyle w:val="BodyText"/>
        <w:spacing w:before="2"/>
        <w:jc w:val="left"/>
        <w:rPr>
          <w:i/>
          <w:sz w:val="32"/>
        </w:rPr>
      </w:pPr>
    </w:p>
    <w:p>
      <w:pPr>
        <w:spacing w:before="0"/>
        <w:ind w:left="1754" w:right="0" w:firstLine="0"/>
        <w:jc w:val="left"/>
        <w:rPr>
          <w:sz w:val="18"/>
        </w:rPr>
      </w:pPr>
      <w:r>
        <w:rPr/>
        <w:pict>
          <v:group style="position:absolute;margin-left:71.25pt;margin-top:-4.094239pt;width:456.55pt;height:24.7pt;mso-position-horizontal-relative:page;mso-position-vertical-relative:paragraph;z-index:-15929344" coordorigin="1425,-82" coordsize="9131,494">
            <v:shape style="position:absolute;left:1425;top:-79;width:1397;height:490" type="#_x0000_t75" stroked="false">
              <v:imagedata r:id="rId8" o:title=""/>
            </v:shape>
            <v:line style="position:absolute" from="2835,-72" to="10556,-72" stroked="true" strokeweight="1pt" strokecolor="#000000">
              <v:stroke dashstyle="solid"/>
            </v:line>
            <w10:wrap type="none"/>
          </v:group>
        </w:pict>
      </w:r>
      <w:r>
        <w:rPr>
          <w:sz w:val="18"/>
        </w:rPr>
        <w:t>Creative</w:t>
      </w:r>
      <w:r>
        <w:rPr>
          <w:spacing w:val="1"/>
          <w:sz w:val="18"/>
        </w:rPr>
        <w:t> </w:t>
      </w:r>
      <w:r>
        <w:rPr>
          <w:sz w:val="18"/>
        </w:rPr>
        <w:t>Commons</w:t>
      </w:r>
      <w:r>
        <w:rPr>
          <w:spacing w:val="1"/>
          <w:sz w:val="18"/>
        </w:rPr>
        <w:t> </w:t>
      </w:r>
      <w:r>
        <w:rPr>
          <w:sz w:val="18"/>
        </w:rPr>
        <w:t>CC BY: This</w:t>
      </w:r>
      <w:r>
        <w:rPr>
          <w:spacing w:val="1"/>
          <w:sz w:val="18"/>
        </w:rPr>
        <w:t> </w:t>
      </w:r>
      <w:r>
        <w:rPr>
          <w:sz w:val="18"/>
        </w:rPr>
        <w:t>article</w:t>
      </w:r>
      <w:r>
        <w:rPr>
          <w:spacing w:val="1"/>
          <w:sz w:val="18"/>
        </w:rPr>
        <w:t> </w:t>
      </w:r>
      <w:r>
        <w:rPr>
          <w:sz w:val="18"/>
        </w:rPr>
        <w:t>is distributed</w:t>
      </w:r>
      <w:r>
        <w:rPr>
          <w:spacing w:val="1"/>
          <w:sz w:val="18"/>
        </w:rPr>
        <w:t> </w:t>
      </w:r>
      <w:r>
        <w:rPr>
          <w:sz w:val="18"/>
        </w:rPr>
        <w:t>under the</w:t>
      </w:r>
      <w:r>
        <w:rPr>
          <w:spacing w:val="1"/>
          <w:sz w:val="18"/>
        </w:rPr>
        <w:t> </w:t>
      </w:r>
      <w:r>
        <w:rPr>
          <w:sz w:val="18"/>
        </w:rPr>
        <w:t>terms</w:t>
      </w:r>
      <w:r>
        <w:rPr>
          <w:spacing w:val="1"/>
          <w:sz w:val="18"/>
        </w:rPr>
        <w:t> </w:t>
      </w:r>
      <w:r>
        <w:rPr>
          <w:sz w:val="18"/>
        </w:rPr>
        <w:t>of the</w:t>
      </w:r>
      <w:r>
        <w:rPr>
          <w:spacing w:val="1"/>
          <w:sz w:val="18"/>
        </w:rPr>
        <w:t> </w:t>
      </w:r>
      <w:r>
        <w:rPr>
          <w:sz w:val="18"/>
        </w:rPr>
        <w:t>Creative</w:t>
      </w:r>
      <w:r>
        <w:rPr>
          <w:spacing w:val="1"/>
          <w:sz w:val="18"/>
        </w:rPr>
        <w:t> </w:t>
      </w:r>
      <w:r>
        <w:rPr>
          <w:sz w:val="18"/>
        </w:rPr>
        <w:t>Commons</w:t>
      </w:r>
      <w:r>
        <w:rPr>
          <w:spacing w:val="-37"/>
          <w:sz w:val="18"/>
        </w:rPr>
        <w:t> </w:t>
      </w:r>
      <w:r>
        <w:rPr>
          <w:sz w:val="18"/>
        </w:rPr>
        <w:t>Attribution</w:t>
      </w:r>
      <w:r>
        <w:rPr>
          <w:spacing w:val="13"/>
          <w:sz w:val="18"/>
        </w:rPr>
        <w:t> </w:t>
      </w:r>
      <w:r>
        <w:rPr>
          <w:sz w:val="18"/>
        </w:rPr>
        <w:t>4.0</w:t>
      </w:r>
      <w:r>
        <w:rPr>
          <w:spacing w:val="12"/>
          <w:sz w:val="18"/>
        </w:rPr>
        <w:t> </w:t>
      </w:r>
      <w:r>
        <w:rPr>
          <w:sz w:val="18"/>
        </w:rPr>
        <w:t>License</w:t>
      </w:r>
      <w:r>
        <w:rPr>
          <w:spacing w:val="13"/>
          <w:sz w:val="18"/>
        </w:rPr>
        <w:t> </w:t>
      </w:r>
      <w:r>
        <w:rPr>
          <w:sz w:val="18"/>
        </w:rPr>
        <w:t>(</w:t>
      </w:r>
      <w:hyperlink r:id="rId9">
        <w:r>
          <w:rPr>
            <w:sz w:val="18"/>
          </w:rPr>
          <w:t>http://www.creativecommons.org/licenses/by/4.0/)</w:t>
        </w:r>
        <w:r>
          <w:rPr>
            <w:spacing w:val="12"/>
            <w:sz w:val="18"/>
          </w:rPr>
          <w:t> </w:t>
        </w:r>
      </w:hyperlink>
      <w:r>
        <w:rPr>
          <w:sz w:val="18"/>
        </w:rPr>
        <w:t>which</w:t>
      </w:r>
      <w:r>
        <w:rPr>
          <w:spacing w:val="13"/>
          <w:sz w:val="18"/>
        </w:rPr>
        <w:t> </w:t>
      </w:r>
      <w:r>
        <w:rPr>
          <w:sz w:val="18"/>
        </w:rPr>
        <w:t>permits</w:t>
      </w:r>
      <w:r>
        <w:rPr>
          <w:spacing w:val="13"/>
          <w:sz w:val="18"/>
        </w:rPr>
        <w:t> </w:t>
      </w:r>
      <w:r>
        <w:rPr>
          <w:sz w:val="18"/>
        </w:rPr>
        <w:t>any</w:t>
      </w:r>
    </w:p>
    <w:p>
      <w:pPr>
        <w:spacing w:before="1"/>
        <w:ind w:left="156" w:right="103" w:firstLine="0"/>
        <w:jc w:val="both"/>
        <w:rPr>
          <w:sz w:val="20"/>
        </w:rPr>
      </w:pPr>
      <w:r>
        <w:rPr>
          <w:sz w:val="18"/>
        </w:rPr>
        <w:t>use, reproduction and distribution of the work without further permission provided the original work is attributed as</w:t>
      </w:r>
      <w:r>
        <w:rPr>
          <w:spacing w:val="1"/>
          <w:sz w:val="18"/>
        </w:rPr>
        <w:t> </w:t>
      </w:r>
      <w:r>
        <w:rPr>
          <w:sz w:val="18"/>
        </w:rPr>
        <w:t>specified on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Open</w:t>
      </w:r>
      <w:r>
        <w:rPr>
          <w:spacing w:val="-1"/>
          <w:sz w:val="18"/>
        </w:rPr>
        <w:t> </w:t>
      </w:r>
      <w:r>
        <w:rPr>
          <w:sz w:val="18"/>
        </w:rPr>
        <w:t>Access pages</w:t>
      </w:r>
      <w:r>
        <w:rPr>
          <w:sz w:val="20"/>
        </w:rPr>
        <w:t>.</w:t>
      </w:r>
    </w:p>
    <w:p>
      <w:pPr>
        <w:spacing w:after="0"/>
        <w:jc w:val="both"/>
        <w:rPr>
          <w:sz w:val="20"/>
        </w:rPr>
        <w:sectPr>
          <w:type w:val="continuous"/>
          <w:pgSz w:w="11930" w:h="16850"/>
          <w:pgMar w:top="1400" w:bottom="280" w:left="1260" w:right="1240"/>
        </w:sectPr>
      </w:pPr>
    </w:p>
    <w:p>
      <w:pPr>
        <w:pStyle w:val="BodyText"/>
        <w:spacing w:before="10"/>
        <w:jc w:val="left"/>
        <w:rPr>
          <w:sz w:val="8"/>
        </w:rPr>
      </w:pPr>
    </w:p>
    <w:p>
      <w:pPr>
        <w:pStyle w:val="Heading1"/>
        <w:spacing w:before="100"/>
        <w:jc w:val="left"/>
      </w:pPr>
      <w:r>
        <w:rPr/>
        <w:t>INTRODUCTION</w:t>
      </w:r>
    </w:p>
    <w:p>
      <w:pPr>
        <w:pStyle w:val="BodyText"/>
        <w:spacing w:before="101"/>
        <w:ind w:left="101" w:right="242" w:firstLine="566"/>
      </w:pPr>
      <w:r>
        <w:rPr/>
        <w:t>Magnesium oxide (MgO) is one of the functional metal oxides and has been widely</w:t>
      </w:r>
      <w:r>
        <w:rPr>
          <w:spacing w:val="1"/>
        </w:rPr>
        <w:t> </w:t>
      </w:r>
      <w:r>
        <w:rPr/>
        <w:t>used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various</w:t>
      </w:r>
      <w:r>
        <w:rPr>
          <w:spacing w:val="-11"/>
        </w:rPr>
        <w:t> </w:t>
      </w:r>
      <w:r>
        <w:rPr/>
        <w:t>fields.</w:t>
      </w:r>
      <w:r>
        <w:rPr>
          <w:spacing w:val="-9"/>
        </w:rPr>
        <w:t> </w:t>
      </w:r>
      <w:r>
        <w:rPr/>
        <w:t>MgO</w:t>
      </w:r>
      <w:r>
        <w:rPr>
          <w:spacing w:val="-12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used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ceramic</w:t>
      </w:r>
      <w:r>
        <w:rPr>
          <w:spacing w:val="-11"/>
        </w:rPr>
        <w:t> </w:t>
      </w:r>
      <w:r>
        <w:rPr/>
        <w:t>materials</w:t>
      </w:r>
      <w:r>
        <w:rPr>
          <w:spacing w:val="-12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it</w:t>
      </w:r>
      <w:r>
        <w:rPr>
          <w:spacing w:val="-13"/>
        </w:rPr>
        <w:t> </w:t>
      </w:r>
      <w:r>
        <w:rPr/>
        <w:t>has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melting</w:t>
      </w:r>
      <w:r>
        <w:rPr>
          <w:spacing w:val="-51"/>
        </w:rPr>
        <w:t> </w:t>
      </w:r>
      <w:r>
        <w:rPr/>
        <w:t>point that makes it fire resistant, has a strong surface, is water resistant, soundproof,</w:t>
      </w:r>
      <w:r>
        <w:rPr>
          <w:spacing w:val="1"/>
        </w:rPr>
        <w:t> </w:t>
      </w:r>
      <w:r>
        <w:rPr/>
        <w:t>resistant to attack by mold, mildew and decay [1]. MgO has excellent optical, electrical,</w:t>
      </w:r>
      <w:r>
        <w:rPr>
          <w:spacing w:val="1"/>
        </w:rPr>
        <w:t> </w:t>
      </w:r>
      <w:r>
        <w:rPr/>
        <w:t>thermodynamic, electronic and mechanical properties. In the industrial world, MgO is</w:t>
      </w:r>
      <w:r>
        <w:rPr>
          <w:spacing w:val="1"/>
        </w:rPr>
        <w:t> </w:t>
      </w:r>
      <w:r>
        <w:rPr/>
        <w:t>usually</w:t>
      </w:r>
      <w:r>
        <w:rPr>
          <w:spacing w:val="-7"/>
        </w:rPr>
        <w:t> </w:t>
      </w:r>
      <w:r>
        <w:rPr/>
        <w:t>used</w:t>
      </w:r>
      <w:r>
        <w:rPr>
          <w:spacing w:val="-9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function</w:t>
      </w:r>
      <w:r>
        <w:rPr>
          <w:spacing w:val="-8"/>
        </w:rPr>
        <w:t> </w:t>
      </w:r>
      <w:r>
        <w:rPr/>
        <w:t>as</w:t>
      </w:r>
      <w:r>
        <w:rPr>
          <w:spacing w:val="-5"/>
        </w:rPr>
        <w:t> </w:t>
      </w:r>
      <w:r>
        <w:rPr/>
        <w:t>heat-resistant</w:t>
      </w:r>
      <w:r>
        <w:rPr>
          <w:spacing w:val="-7"/>
        </w:rPr>
        <w:t> </w:t>
      </w:r>
      <w:r>
        <w:rPr/>
        <w:t>walls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furnaces,</w:t>
      </w:r>
      <w:r>
        <w:rPr>
          <w:spacing w:val="-6"/>
        </w:rPr>
        <w:t> </w:t>
      </w:r>
      <w:r>
        <w:rPr/>
        <w:t>electrical</w:t>
      </w:r>
      <w:r>
        <w:rPr>
          <w:spacing w:val="-50"/>
        </w:rPr>
        <w:t> </w:t>
      </w:r>
      <w:r>
        <w:rPr/>
        <w:t>insulators, food packaging, cosmetics, pharmaceutical manufacturing [2], catalysts [3],</w:t>
      </w:r>
      <w:r>
        <w:rPr>
          <w:spacing w:val="1"/>
        </w:rPr>
        <w:t> </w:t>
      </w:r>
      <w:r>
        <w:rPr/>
        <w:t>bactericidal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[4],</w:t>
      </w:r>
      <w:r>
        <w:rPr>
          <w:spacing w:val="1"/>
        </w:rPr>
        <w:t> </w:t>
      </w:r>
      <w:r>
        <w:rPr/>
        <w:t>photocatalytic</w:t>
      </w:r>
      <w:r>
        <w:rPr>
          <w:spacing w:val="1"/>
        </w:rPr>
        <w:t> </w:t>
      </w:r>
      <w:r>
        <w:rPr/>
        <w:t>[5],</w:t>
      </w:r>
      <w:r>
        <w:rPr>
          <w:spacing w:val="1"/>
        </w:rPr>
        <w:t> </w:t>
      </w:r>
      <w:r>
        <w:rPr/>
        <w:t>adsorbents</w:t>
      </w:r>
      <w:r>
        <w:rPr>
          <w:spacing w:val="1"/>
        </w:rPr>
        <w:t> </w:t>
      </w:r>
      <w:r>
        <w:rPr/>
        <w:t>[6],</w:t>
      </w:r>
      <w:r>
        <w:rPr>
          <w:spacing w:val="1"/>
        </w:rPr>
        <w:t> </w:t>
      </w:r>
      <w:r>
        <w:rPr/>
        <w:t>optical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[7],</w:t>
      </w:r>
      <w:r>
        <w:rPr>
          <w:spacing w:val="1"/>
        </w:rPr>
        <w:t> </w:t>
      </w:r>
      <w:r>
        <w:rPr/>
        <w:t>electrochemical</w:t>
      </w:r>
      <w:r>
        <w:rPr>
          <w:spacing w:val="-3"/>
        </w:rPr>
        <w:t> </w:t>
      </w:r>
      <w:r>
        <w:rPr/>
        <w:t>biosensors</w:t>
      </w:r>
      <w:r>
        <w:rPr>
          <w:spacing w:val="-2"/>
        </w:rPr>
        <w:t> </w:t>
      </w:r>
      <w:r>
        <w:rPr/>
        <w:t>[8],</w:t>
      </w:r>
      <w:r>
        <w:rPr>
          <w:spacing w:val="-2"/>
        </w:rPr>
        <w:t> </w:t>
      </w:r>
      <w:r>
        <w:rPr/>
        <w:t>refractory</w:t>
      </w:r>
      <w:r>
        <w:rPr>
          <w:spacing w:val="-2"/>
        </w:rPr>
        <w:t> </w:t>
      </w:r>
      <w:r>
        <w:rPr/>
        <w:t>materials,</w:t>
      </w:r>
      <w:r>
        <w:rPr>
          <w:spacing w:val="-1"/>
        </w:rPr>
        <w:t> </w:t>
      </w:r>
      <w:r>
        <w:rPr/>
        <w:t>paints,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superconductors</w:t>
      </w:r>
      <w:r>
        <w:rPr>
          <w:spacing w:val="-2"/>
        </w:rPr>
        <w:t> </w:t>
      </w:r>
      <w:r>
        <w:rPr/>
        <w:t>[9].</w:t>
      </w:r>
    </w:p>
    <w:p>
      <w:pPr>
        <w:pStyle w:val="BodyText"/>
        <w:spacing w:before="100"/>
        <w:ind w:left="101" w:right="241" w:firstLine="566"/>
      </w:pPr>
      <w:r>
        <w:rPr/>
        <w:t>Magnesium oxide nanoparticles are metal oxide nanoparticles which are highly</w:t>
      </w:r>
      <w:r>
        <w:rPr>
          <w:spacing w:val="1"/>
        </w:rPr>
        <w:t> </w:t>
      </w:r>
      <w:r>
        <w:rPr/>
        <w:t>ionic in nature with a very high surface area and an unusual crystal morphology [9].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>
          <w:spacing w:val="-1"/>
        </w:rPr>
        <w:t>properties,</w:t>
      </w:r>
      <w:r>
        <w:rPr>
          <w:spacing w:val="-12"/>
        </w:rPr>
        <w:t> </w:t>
      </w:r>
      <w:r>
        <w:rPr/>
        <w:t>namely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wide</w:t>
      </w:r>
      <w:r>
        <w:rPr>
          <w:spacing w:val="-12"/>
        </w:rPr>
        <w:t> </w:t>
      </w:r>
      <w:r>
        <w:rPr/>
        <w:t>bandgap,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ability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maintain</w:t>
      </w:r>
      <w:r>
        <w:rPr>
          <w:spacing w:val="-11"/>
        </w:rPr>
        <w:t> </w:t>
      </w:r>
      <w:r>
        <w:rPr/>
        <w:t>thermodynamic</w:t>
      </w:r>
      <w:r>
        <w:rPr>
          <w:spacing w:val="-12"/>
        </w:rPr>
        <w:t> </w:t>
      </w:r>
      <w:r>
        <w:rPr/>
        <w:t>stability,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low</w:t>
      </w:r>
      <w:r>
        <w:rPr>
          <w:spacing w:val="1"/>
        </w:rPr>
        <w:t> </w:t>
      </w:r>
      <w:r>
        <w:rPr/>
        <w:t>dielectric</w:t>
      </w:r>
      <w:r>
        <w:rPr>
          <w:spacing w:val="-5"/>
        </w:rPr>
        <w:t> </w:t>
      </w:r>
      <w:r>
        <w:rPr/>
        <w:t>constant,</w:t>
      </w:r>
      <w:r>
        <w:rPr>
          <w:spacing w:val="-2"/>
        </w:rPr>
        <w:t> </w:t>
      </w:r>
      <w:r>
        <w:rPr/>
        <w:t>and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low</w:t>
      </w:r>
      <w:r>
        <w:rPr>
          <w:spacing w:val="-5"/>
        </w:rPr>
        <w:t> </w:t>
      </w:r>
      <w:r>
        <w:rPr/>
        <w:t>index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refraction</w:t>
      </w:r>
      <w:r>
        <w:rPr>
          <w:spacing w:val="-5"/>
        </w:rPr>
        <w:t> </w:t>
      </w:r>
      <w:r>
        <w:rPr/>
        <w:t>[10].</w:t>
      </w:r>
      <w:r>
        <w:rPr>
          <w:spacing w:val="-4"/>
        </w:rPr>
        <w:t> </w:t>
      </w:r>
      <w:r>
        <w:rPr/>
        <w:t>Several</w:t>
      </w:r>
      <w:r>
        <w:rPr>
          <w:spacing w:val="-5"/>
        </w:rPr>
        <w:t> </w:t>
      </w:r>
      <w:r>
        <w:rPr/>
        <w:t>methods</w:t>
      </w:r>
      <w:r>
        <w:rPr>
          <w:spacing w:val="-2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0"/>
        </w:rPr>
        <w:t> </w:t>
      </w:r>
      <w:r>
        <w:rPr/>
        <w:t>synthesis of magnesium oxide nanoparticles, including combustion [11], synthesis of</w:t>
      </w:r>
      <w:r>
        <w:rPr>
          <w:spacing w:val="1"/>
        </w:rPr>
        <w:t> </w:t>
      </w:r>
      <w:r>
        <w:rPr/>
        <w:t>plant extracts [12], sonochemical synthesis [13], solid-state synthesis [14], and sol-gel</w:t>
      </w:r>
      <w:r>
        <w:rPr>
          <w:spacing w:val="1"/>
        </w:rPr>
        <w:t> </w:t>
      </w:r>
      <w:r>
        <w:rPr>
          <w:spacing w:val="-1"/>
        </w:rPr>
        <w:t>synthesis</w:t>
      </w:r>
      <w:r>
        <w:rPr>
          <w:spacing w:val="-12"/>
        </w:rPr>
        <w:t> </w:t>
      </w:r>
      <w:r>
        <w:rPr>
          <w:spacing w:val="-1"/>
        </w:rPr>
        <w:t>[15].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research,</w:t>
      </w:r>
      <w:r>
        <w:rPr>
          <w:spacing w:val="-12"/>
        </w:rPr>
        <w:t> </w:t>
      </w:r>
      <w:r>
        <w:rPr>
          <w:spacing w:val="-1"/>
        </w:rPr>
        <w:t>synthesis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magnesium</w:t>
      </w:r>
      <w:r>
        <w:rPr>
          <w:spacing w:val="-13"/>
        </w:rPr>
        <w:t> </w:t>
      </w:r>
      <w:r>
        <w:rPr/>
        <w:t>oxide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sol-gel</w:t>
      </w:r>
      <w:r>
        <w:rPr>
          <w:spacing w:val="-12"/>
        </w:rPr>
        <w:t> </w:t>
      </w:r>
      <w:r>
        <w:rPr/>
        <w:t>method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used.</w:t>
      </w:r>
      <w:r>
        <w:rPr>
          <w:spacing w:val="-50"/>
        </w:rPr>
        <w:t> </w:t>
      </w:r>
      <w:r>
        <w:rPr/>
        <w:t>The</w:t>
      </w:r>
      <w:r>
        <w:rPr>
          <w:spacing w:val="1"/>
        </w:rPr>
        <w:t> </w:t>
      </w:r>
      <w:r>
        <w:rPr/>
        <w:t>sol-gel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synthesizing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 because the process is simple, the product yield is quite high, and the</w:t>
      </w:r>
      <w:r>
        <w:rPr>
          <w:spacing w:val="1"/>
        </w:rPr>
        <w:t> </w:t>
      </w:r>
      <w:r>
        <w:rPr/>
        <w:t>reaction temperature is low. In addition, the sol-gel method is relatively inexpensive to</w:t>
      </w:r>
      <w:r>
        <w:rPr>
          <w:spacing w:val="1"/>
        </w:rPr>
        <w:t> </w:t>
      </w:r>
      <w:r>
        <w:rPr/>
        <w:t>obtain</w:t>
      </w:r>
      <w:r>
        <w:rPr>
          <w:spacing w:val="-6"/>
        </w:rPr>
        <w:t> </w:t>
      </w:r>
      <w:r>
        <w:rPr/>
        <w:t>magnesium</w:t>
      </w:r>
      <w:r>
        <w:rPr>
          <w:spacing w:val="-6"/>
        </w:rPr>
        <w:t> </w:t>
      </w:r>
      <w:r>
        <w:rPr/>
        <w:t>oxide</w:t>
      </w:r>
      <w:r>
        <w:rPr>
          <w:spacing w:val="-6"/>
        </w:rPr>
        <w:t> </w:t>
      </w:r>
      <w:r>
        <w:rPr/>
        <w:t>nanoparticles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narrow</w:t>
      </w:r>
      <w:r>
        <w:rPr>
          <w:spacing w:val="-7"/>
        </w:rPr>
        <w:t> </w:t>
      </w:r>
      <w:r>
        <w:rPr/>
        <w:t>size</w:t>
      </w:r>
      <w:r>
        <w:rPr>
          <w:spacing w:val="-5"/>
        </w:rPr>
        <w:t> </w:t>
      </w:r>
      <w:r>
        <w:rPr/>
        <w:t>distribution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larger</w:t>
      </w:r>
      <w:r>
        <w:rPr>
          <w:spacing w:val="-6"/>
        </w:rPr>
        <w:t> </w:t>
      </w:r>
      <w:r>
        <w:rPr/>
        <w:t>surface</w:t>
      </w:r>
      <w:r>
        <w:rPr>
          <w:spacing w:val="-51"/>
        </w:rPr>
        <w:t> </w:t>
      </w:r>
      <w:r>
        <w:rPr/>
        <w:t>area which is very important to overcome the problem of low reactivity and catalytic</w:t>
      </w:r>
      <w:r>
        <w:rPr>
          <w:spacing w:val="1"/>
        </w:rPr>
        <w:t> </w:t>
      </w:r>
      <w:r>
        <w:rPr/>
        <w:t>ability [16]. Figure 1. shows a flow chart for preparing magnesium oxide nanoparticles</w:t>
      </w:r>
      <w:r>
        <w:rPr>
          <w:spacing w:val="1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sol-gel method.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2754629</wp:posOffset>
            </wp:positionH>
            <wp:positionV relativeFrom="paragraph">
              <wp:posOffset>156381</wp:posOffset>
            </wp:positionV>
            <wp:extent cx="2002569" cy="3281553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69" cy="3281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jc w:val="left"/>
        <w:rPr>
          <w:sz w:val="40"/>
        </w:rPr>
      </w:pPr>
    </w:p>
    <w:p>
      <w:pPr>
        <w:pStyle w:val="BodyText"/>
        <w:ind w:left="3970" w:right="255" w:hanging="3853"/>
        <w:jc w:val="left"/>
      </w:pPr>
      <w:r>
        <w:rPr>
          <w:b/>
        </w:rPr>
        <w:t>Figure 1. </w:t>
      </w:r>
      <w:r>
        <w:rPr/>
        <w:t>Schematic diagram of the MgO nanoparticles production process using the sol-</w:t>
      </w:r>
      <w:r>
        <w:rPr>
          <w:spacing w:val="-50"/>
        </w:rPr>
        <w:t> </w:t>
      </w:r>
      <w:r>
        <w:rPr/>
        <w:t>gel</w:t>
      </w:r>
      <w:r>
        <w:rPr>
          <w:spacing w:val="-1"/>
        </w:rPr>
        <w:t> </w:t>
      </w:r>
      <w:r>
        <w:rPr/>
        <w:t>method.</w:t>
      </w:r>
    </w:p>
    <w:p>
      <w:pPr>
        <w:spacing w:after="0"/>
        <w:jc w:val="left"/>
        <w:sectPr>
          <w:headerReference w:type="default" r:id="rId10"/>
          <w:footerReference w:type="default" r:id="rId11"/>
          <w:pgSz w:w="11930" w:h="16850"/>
          <w:pgMar w:header="0" w:footer="646" w:top="1400" w:bottom="840" w:left="1260" w:right="124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50"/>
        <w:ind w:left="101" w:right="243" w:firstLine="566"/>
      </w:pPr>
      <w:r>
        <w:rPr/>
        <w:t>Until now, many studies have explained how magnesium oxide nanoparticles are</w:t>
      </w:r>
      <w:r>
        <w:rPr>
          <w:spacing w:val="1"/>
        </w:rPr>
        <w:t> </w:t>
      </w:r>
      <w:r>
        <w:rPr/>
        <w:t>synthesized,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 by the sol-gel method on an industrial scale has not been widely studied.</w:t>
      </w:r>
      <w:r>
        <w:rPr>
          <w:spacing w:val="1"/>
        </w:rPr>
        <w:t> </w:t>
      </w:r>
      <w:r>
        <w:rPr/>
        <w:t>Therefore, the aim of this research is to analyze the economic evaluation of a project that</w:t>
      </w:r>
      <w:r>
        <w:rPr>
          <w:spacing w:val="-50"/>
        </w:rPr>
        <w:t> </w:t>
      </w:r>
      <w:r>
        <w:rPr/>
        <w:t>produces</w:t>
      </w:r>
      <w:r>
        <w:rPr>
          <w:spacing w:val="-5"/>
        </w:rPr>
        <w:t> </w:t>
      </w:r>
      <w:r>
        <w:rPr/>
        <w:t>magnesium</w:t>
      </w:r>
      <w:r>
        <w:rPr>
          <w:spacing w:val="-6"/>
        </w:rPr>
        <w:t> </w:t>
      </w:r>
      <w:r>
        <w:rPr/>
        <w:t>oxide</w:t>
      </w:r>
      <w:r>
        <w:rPr>
          <w:spacing w:val="-6"/>
        </w:rPr>
        <w:t> </w:t>
      </w:r>
      <w:r>
        <w:rPr/>
        <w:t>nanoparticles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sol-gel</w:t>
      </w:r>
      <w:r>
        <w:rPr>
          <w:spacing w:val="-6"/>
        </w:rPr>
        <w:t> </w:t>
      </w:r>
      <w:r>
        <w:rPr/>
        <w:t>method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scale.</w:t>
      </w:r>
      <w:r>
        <w:rPr>
          <w:spacing w:val="-50"/>
        </w:rPr>
        <w:t> </w:t>
      </w:r>
      <w:r>
        <w:rPr/>
        <w:t>This evaluation can be done from two sides, namely the technical and economic sides.</w:t>
      </w:r>
      <w:r>
        <w:rPr>
          <w:spacing w:val="1"/>
        </w:rPr>
        <w:t> </w:t>
      </w:r>
      <w:r>
        <w:rPr/>
        <w:t>From a technical point of view, it can be determined by calculating stoichiometry, mass</w:t>
      </w:r>
      <w:r>
        <w:rPr>
          <w:spacing w:val="1"/>
        </w:rPr>
        <w:t> </w:t>
      </w:r>
      <w:r>
        <w:rPr/>
        <w:t>balance, and evaluating the initial plant design. Meanwhile, evaluation from an economic</w:t>
      </w:r>
      <w:r>
        <w:rPr>
          <w:spacing w:val="-50"/>
        </w:rPr>
        <w:t> </w:t>
      </w:r>
      <w:r>
        <w:rPr/>
        <w:t>point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view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determined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several</w:t>
      </w:r>
      <w:r>
        <w:rPr>
          <w:spacing w:val="-9"/>
        </w:rPr>
        <w:t> </w:t>
      </w:r>
      <w:r>
        <w:rPr/>
        <w:t>parameters</w:t>
      </w:r>
      <w:r>
        <w:rPr>
          <w:spacing w:val="-8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value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Gross</w:t>
      </w:r>
      <w:r>
        <w:rPr>
          <w:spacing w:val="-9"/>
        </w:rPr>
        <w:t> </w:t>
      </w:r>
      <w:r>
        <w:rPr/>
        <w:t>Profit</w:t>
      </w:r>
      <w:r>
        <w:rPr>
          <w:spacing w:val="-50"/>
        </w:rPr>
        <w:t> </w:t>
      </w:r>
      <w:r>
        <w:rPr/>
        <w:t>Margin, Internal Rate of Return, Break Even Point, Payback Period, and Cumulative Net</w:t>
      </w:r>
      <w:r>
        <w:rPr>
          <w:spacing w:val="1"/>
        </w:rPr>
        <w:t> </w:t>
      </w:r>
      <w:r>
        <w:rPr/>
        <w:t>Present Value which will determine the benefits of the project to be established under</w:t>
      </w:r>
      <w:r>
        <w:rPr>
          <w:spacing w:val="1"/>
        </w:rPr>
        <w:t> </w:t>
      </w:r>
      <w:r>
        <w:rPr/>
        <w:t>various</w:t>
      </w:r>
      <w:r>
        <w:rPr>
          <w:spacing w:val="-1"/>
        </w:rPr>
        <w:t> </w:t>
      </w:r>
      <w:r>
        <w:rPr/>
        <w:t>conditions [17].</w:t>
      </w:r>
    </w:p>
    <w:p>
      <w:pPr>
        <w:pStyle w:val="BodyText"/>
        <w:spacing w:before="8"/>
        <w:jc w:val="left"/>
        <w:rPr>
          <w:sz w:val="32"/>
        </w:rPr>
      </w:pPr>
    </w:p>
    <w:p>
      <w:pPr>
        <w:pStyle w:val="Heading1"/>
        <w:jc w:val="left"/>
      </w:pPr>
      <w:r>
        <w:rPr/>
        <w:t>METHODS</w:t>
      </w:r>
    </w:p>
    <w:p>
      <w:pPr>
        <w:pStyle w:val="BodyText"/>
        <w:spacing w:before="100"/>
        <w:ind w:left="101" w:right="243" w:firstLine="578"/>
      </w:pPr>
      <w:r>
        <w:rPr/>
        <w:t>In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study,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chose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synthesis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MgO</w:t>
      </w:r>
      <w:r>
        <w:rPr>
          <w:spacing w:val="-3"/>
        </w:rPr>
        <w:t> </w:t>
      </w:r>
      <w:r>
        <w:rPr/>
        <w:t>nanoparticles</w:t>
      </w:r>
      <w:r>
        <w:rPr>
          <w:spacing w:val="-50"/>
        </w:rPr>
        <w:t> </w:t>
      </w:r>
      <w:r>
        <w:rPr/>
        <w:t>from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experiment</w:t>
      </w:r>
      <w:r>
        <w:rPr>
          <w:spacing w:val="1"/>
        </w:rPr>
        <w:t> </w:t>
      </w:r>
      <w:r>
        <w:rPr/>
        <w:t>conducted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Sutapa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(2018)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>
          <w:position w:val="1"/>
        </w:rPr>
        <w:t>tetrahydrate</w:t>
      </w:r>
      <w:r>
        <w:rPr>
          <w:spacing w:val="1"/>
          <w:position w:val="1"/>
        </w:rPr>
        <w:t> </w:t>
      </w:r>
      <w:r>
        <w:rPr>
          <w:position w:val="1"/>
        </w:rPr>
        <w:t>(Mg(CH3COO)</w:t>
      </w:r>
      <w:r>
        <w:rPr>
          <w:sz w:val="16"/>
        </w:rPr>
        <w:t>2</w:t>
      </w:r>
      <w:r>
        <w:rPr>
          <w:position w:val="1"/>
        </w:rPr>
        <w:t>.4H</w:t>
      </w:r>
      <w:r>
        <w:rPr>
          <w:sz w:val="16"/>
        </w:rPr>
        <w:t>2</w:t>
      </w:r>
      <w:r>
        <w:rPr>
          <w:position w:val="1"/>
        </w:rPr>
        <w:t>O)</w:t>
      </w:r>
      <w:r>
        <w:rPr>
          <w:spacing w:val="1"/>
          <w:position w:val="1"/>
        </w:rPr>
        <w:t> </w:t>
      </w:r>
      <w:r>
        <w:rPr>
          <w:position w:val="1"/>
        </w:rPr>
        <w:t>and</w:t>
      </w:r>
      <w:r>
        <w:rPr>
          <w:spacing w:val="1"/>
          <w:position w:val="1"/>
        </w:rPr>
        <w:t> </w:t>
      </w:r>
      <w:r>
        <w:rPr>
          <w:position w:val="1"/>
        </w:rPr>
        <w:t>oxalic</w:t>
      </w:r>
      <w:r>
        <w:rPr>
          <w:spacing w:val="1"/>
          <w:position w:val="1"/>
        </w:rPr>
        <w:t> </w:t>
      </w:r>
      <w:r>
        <w:rPr>
          <w:position w:val="1"/>
        </w:rPr>
        <w:t>acid</w:t>
      </w:r>
      <w:r>
        <w:rPr>
          <w:spacing w:val="1"/>
          <w:position w:val="1"/>
        </w:rPr>
        <w:t> </w:t>
      </w:r>
      <w:r>
        <w:rPr>
          <w:position w:val="1"/>
        </w:rPr>
        <w:t>dehydrate</w:t>
      </w:r>
      <w:r>
        <w:rPr>
          <w:spacing w:val="1"/>
          <w:position w:val="1"/>
        </w:rPr>
        <w:t> </w:t>
      </w:r>
      <w:r>
        <w:rPr>
          <w:position w:val="1"/>
        </w:rPr>
        <w:t>(C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4</w:t>
      </w:r>
      <w:r>
        <w:rPr>
          <w:position w:val="1"/>
        </w:rPr>
        <w:t>.2H</w:t>
      </w:r>
      <w:r>
        <w:rPr>
          <w:sz w:val="16"/>
        </w:rPr>
        <w:t>2</w:t>
      </w:r>
      <w:r>
        <w:rPr>
          <w:position w:val="1"/>
        </w:rPr>
        <w:t>O)</w:t>
      </w:r>
      <w:r>
        <w:rPr>
          <w:spacing w:val="1"/>
          <w:position w:val="1"/>
        </w:rPr>
        <w:t> </w:t>
      </w:r>
      <w:r>
        <w:rPr>
          <w:position w:val="1"/>
        </w:rPr>
        <w:t>as</w:t>
      </w:r>
      <w:r>
        <w:rPr>
          <w:spacing w:val="1"/>
          <w:position w:val="1"/>
        </w:rPr>
        <w:t> </w:t>
      </w:r>
      <w:r>
        <w:rPr>
          <w:position w:val="1"/>
        </w:rPr>
        <w:t>raw</w:t>
      </w:r>
      <w:r>
        <w:rPr>
          <w:spacing w:val="1"/>
          <w:position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[18].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price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equipment, utilities, and raw materials used for the production of magnesium oxide</w:t>
      </w:r>
      <w:r>
        <w:rPr>
          <w:spacing w:val="1"/>
        </w:rPr>
        <w:t> </w:t>
      </w:r>
      <w:r>
        <w:rPr/>
        <w:t>nanoparticles on the Alibaba online shopping website. The data is then calculated using</w:t>
      </w:r>
      <w:r>
        <w:rPr>
          <w:spacing w:val="1"/>
        </w:rPr>
        <w:t> </w:t>
      </w:r>
      <w:r>
        <w:rPr/>
        <w:t>Microsoft</w:t>
      </w:r>
      <w:r>
        <w:rPr>
          <w:spacing w:val="1"/>
        </w:rPr>
        <w:t> </w:t>
      </w:r>
      <w:r>
        <w:rPr/>
        <w:t>Excel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Gross</w:t>
      </w:r>
      <w:r>
        <w:rPr>
          <w:spacing w:val="1"/>
        </w:rPr>
        <w:t> </w:t>
      </w:r>
      <w:r>
        <w:rPr/>
        <w:t>Profit</w:t>
      </w:r>
      <w:r>
        <w:rPr>
          <w:spacing w:val="1"/>
        </w:rPr>
        <w:t> </w:t>
      </w:r>
      <w:r>
        <w:rPr/>
        <w:t>Margin,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Return, Break Even Point, Payback Period, and Cumulative Net Present Value of various</w:t>
      </w:r>
      <w:r>
        <w:rPr>
          <w:spacing w:val="1"/>
        </w:rPr>
        <w:t> </w:t>
      </w:r>
      <w:r>
        <w:rPr/>
        <w:t>variable costs. Calculations are based on literature [17]. To get the results of this study,</w:t>
      </w:r>
      <w:r>
        <w:rPr>
          <w:spacing w:val="1"/>
        </w:rPr>
        <w:t> </w:t>
      </w:r>
      <w:r>
        <w:rPr/>
        <w:t>calculations</w:t>
      </w:r>
      <w:r>
        <w:rPr>
          <w:spacing w:val="-1"/>
        </w:rPr>
        <w:t> </w:t>
      </w:r>
      <w:r>
        <w:rPr/>
        <w:t>were carried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/>
        <w:t>formulas,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/>
        <w:t>as: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99" w:after="0"/>
        <w:ind w:left="386" w:right="242" w:hanging="286"/>
        <w:jc w:val="both"/>
        <w:rPr>
          <w:sz w:val="24"/>
        </w:rPr>
      </w:pPr>
      <w:r>
        <w:rPr>
          <w:sz w:val="24"/>
        </w:rPr>
        <w:t>Gross</w:t>
      </w:r>
      <w:r>
        <w:rPr>
          <w:spacing w:val="1"/>
          <w:sz w:val="24"/>
        </w:rPr>
        <w:t> </w:t>
      </w:r>
      <w:r>
        <w:rPr>
          <w:sz w:val="24"/>
        </w:rPr>
        <w:t>Profit</w:t>
      </w:r>
      <w:r>
        <w:rPr>
          <w:spacing w:val="1"/>
          <w:sz w:val="24"/>
        </w:rPr>
        <w:t> </w:t>
      </w:r>
      <w:r>
        <w:rPr>
          <w:sz w:val="24"/>
        </w:rPr>
        <w:t>Margin</w:t>
      </w:r>
      <w:r>
        <w:rPr>
          <w:spacing w:val="1"/>
          <w:sz w:val="24"/>
        </w:rPr>
        <w:t> </w:t>
      </w:r>
      <w:r>
        <w:rPr>
          <w:sz w:val="24"/>
        </w:rPr>
        <w:t>(GPM)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first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determine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profitability of a project. This analysis can be evaluated by reducing sales costs with</w:t>
      </w:r>
      <w:r>
        <w:rPr>
          <w:spacing w:val="1"/>
          <w:sz w:val="24"/>
        </w:rPr>
        <w:t> </w:t>
      </w:r>
      <w:r>
        <w:rPr>
          <w:sz w:val="24"/>
        </w:rPr>
        <w:t>raw</w:t>
      </w:r>
      <w:r>
        <w:rPr>
          <w:spacing w:val="-2"/>
          <w:sz w:val="24"/>
        </w:rPr>
        <w:t> </w:t>
      </w:r>
      <w:r>
        <w:rPr>
          <w:sz w:val="24"/>
        </w:rPr>
        <w:t>material costs</w:t>
      </w:r>
      <w:r>
        <w:rPr>
          <w:spacing w:val="-1"/>
          <w:sz w:val="24"/>
        </w:rPr>
        <w:t> </w:t>
      </w:r>
      <w:r>
        <w:rPr>
          <w:sz w:val="24"/>
        </w:rPr>
        <w:t>[17].</w:t>
      </w:r>
    </w:p>
    <w:p>
      <w:pPr>
        <w:pStyle w:val="BodyText"/>
        <w:tabs>
          <w:tab w:pos="8601" w:val="left" w:leader="none"/>
        </w:tabs>
        <w:spacing w:before="94"/>
        <w:ind w:left="386"/>
      </w:pPr>
      <w:r>
        <w:rPr/>
        <w:pict>
          <v:shape style="position:absolute;margin-left:124.339996pt;margin-top:12.6069pt;width:18.5pt;height:8.550pt;mso-position-horizontal-relative:page;mso-position-vertical-relative:paragraph;z-index:-15928320" type="#_x0000_t202" filled="false" stroked="false">
            <v:textbox inset="0,0,0,0">
              <w:txbxContent>
                <w:p>
                  <w:pPr>
                    <w:spacing w:line="170" w:lineRule="exact" w:before="0"/>
                    <w:ind w:left="0" w:right="0" w:firstLine="0"/>
                    <w:jc w:val="left"/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105"/>
                      <w:sz w:val="17"/>
                    </w:rPr>
                    <w:t>tr=1</w:t>
                  </w:r>
                </w:p>
              </w:txbxContent>
            </v:textbox>
            <w10:wrap type="none"/>
          </v:shape>
        </w:pict>
      </w:r>
      <w:r>
        <w:rPr>
          <w:i/>
        </w:rPr>
        <w:t>GPM </w:t>
      </w:r>
      <w:r>
        <w:rPr/>
        <w:t>=</w:t>
      </w:r>
      <w:r>
        <w:rPr>
          <w:spacing w:val="3"/>
        </w:rPr>
        <w:t> </w:t>
      </w:r>
      <w:r>
        <w:rPr>
          <w:rFonts w:ascii="Cambria Math" w:hAnsi="Cambria Math" w:eastAsia="Cambria Math"/>
        </w:rPr>
        <w:t>𝛴</w:t>
      </w:r>
      <w:r>
        <w:rPr>
          <w:rFonts w:ascii="Cambria Math" w:hAnsi="Cambria Math" w:eastAsia="Cambria Math"/>
          <w:vertAlign w:val="superscript"/>
        </w:rPr>
        <w:t>𝑡𝑟</w:t>
      </w:r>
      <w:r>
        <w:rPr>
          <w:rFonts w:ascii="Cambria Math" w:hAnsi="Cambria Math" w:eastAsia="Cambria Math"/>
          <w:vertAlign w:val="baseline"/>
        </w:rPr>
        <w:t>   </w:t>
      </w:r>
      <w:r>
        <w:rPr>
          <w:rFonts w:ascii="Cambria Math" w:hAnsi="Cambria Math" w:eastAsia="Cambria Math"/>
          <w:spacing w:val="46"/>
          <w:vertAlign w:val="baseline"/>
        </w:rPr>
        <w:t> </w:t>
      </w:r>
      <w:r>
        <w:rPr>
          <w:rFonts w:ascii="Cambria Math" w:hAnsi="Cambria Math" w:eastAsia="Cambria Math"/>
          <w:position w:val="1"/>
          <w:vertAlign w:val="baseline"/>
        </w:rPr>
        <w:t>(</w:t>
      </w:r>
      <w:r>
        <w:rPr>
          <w:rFonts w:ascii="Cambria Math" w:hAnsi="Cambria Math" w:eastAsia="Cambria Math"/>
          <w:vertAlign w:val="baseline"/>
        </w:rPr>
        <w:t>S</w:t>
      </w:r>
      <w:r>
        <w:rPr>
          <w:rFonts w:ascii="Cambria Math" w:hAnsi="Cambria Math" w:eastAsia="Cambria Math"/>
          <w:spacing w:val="2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.</w:t>
      </w:r>
      <w:r>
        <w:rPr>
          <w:rFonts w:ascii="Cambria Math" w:hAnsi="Cambria Math" w:eastAsia="Cambria Math"/>
          <w:spacing w:val="-15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𝜂</w:t>
      </w:r>
      <w:r>
        <w:rPr>
          <w:rFonts w:ascii="Cambria Math" w:hAnsi="Cambria Math" w:eastAsia="Cambria Math"/>
          <w:spacing w:val="8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−</w:t>
      </w:r>
      <w:r>
        <w:rPr>
          <w:rFonts w:ascii="Cambria Math" w:hAnsi="Cambria Math" w:eastAsia="Cambria Math"/>
          <w:spacing w:val="56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RM</w:t>
      </w:r>
      <w:r>
        <w:rPr>
          <w:rFonts w:ascii="Cambria Math" w:hAnsi="Cambria Math" w:eastAsia="Cambria Math"/>
          <w:position w:val="1"/>
          <w:vertAlign w:val="baseline"/>
        </w:rPr>
        <w:t>)</w:t>
      </w:r>
      <w:r>
        <w:rPr>
          <w:rFonts w:ascii="Cambria Math" w:hAnsi="Cambria Math" w:eastAsia="Cambria Math"/>
          <w:spacing w:val="3"/>
          <w:position w:val="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PC .</w:t>
      </w:r>
      <w:r>
        <w:rPr>
          <w:rFonts w:ascii="Cambria Math" w:hAnsi="Cambria Math" w:eastAsia="Cambria Math"/>
          <w:spacing w:val="-1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Q</w:t>
      </w:r>
      <w:r>
        <w:rPr>
          <w:rFonts w:ascii="Cambria Math" w:hAnsi="Cambria Math" w:eastAsia="Cambria Math"/>
          <w:spacing w:val="1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.</w:t>
      </w:r>
      <w:r>
        <w:rPr>
          <w:rFonts w:ascii="Cambria Math" w:hAnsi="Cambria Math" w:eastAsia="Cambria Math"/>
          <w:spacing w:val="-13"/>
          <w:vertAlign w:val="baseline"/>
        </w:rPr>
        <w:t> </w:t>
      </w:r>
      <w:r>
        <w:rPr>
          <w:rFonts w:ascii="Cambria Math" w:hAnsi="Cambria Math" w:eastAsia="Cambria Math"/>
          <w:vertAlign w:val="baseline"/>
        </w:rPr>
        <w:t>t</w:t>
        <w:tab/>
      </w:r>
      <w:r>
        <w:rPr>
          <w:vertAlign w:val="baseline"/>
        </w:rPr>
        <w:t>(1)</w:t>
      </w:r>
    </w:p>
    <w:p>
      <w:pPr>
        <w:pStyle w:val="BodyText"/>
        <w:spacing w:before="100"/>
        <w:ind w:left="386" w:right="247"/>
      </w:pPr>
      <w:r>
        <w:rPr/>
        <w:t>S is total sales, RM is total raw material, PC is production capacity, Q is raw material</w:t>
      </w:r>
      <w:r>
        <w:rPr>
          <w:spacing w:val="1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(kg/hour), and</w:t>
      </w:r>
      <w:r>
        <w:rPr>
          <w:spacing w:val="1"/>
        </w:rPr>
        <w:t> </w:t>
      </w:r>
      <w:r>
        <w:rPr/>
        <w:t>t</w:t>
      </w:r>
      <w:r>
        <w:rPr>
          <w:spacing w:val="-2"/>
        </w:rPr>
        <w:t> </w:t>
      </w:r>
      <w:r>
        <w:rPr/>
        <w:t>is production</w:t>
      </w:r>
      <w:r>
        <w:rPr>
          <w:spacing w:val="-1"/>
        </w:rPr>
        <w:t> </w:t>
      </w:r>
      <w:r>
        <w:rPr/>
        <w:t>time.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99" w:after="0"/>
        <w:ind w:left="386" w:right="240" w:hanging="286"/>
        <w:jc w:val="both"/>
        <w:rPr>
          <w:sz w:val="24"/>
        </w:rPr>
      </w:pPr>
      <w:r>
        <w:rPr>
          <w:sz w:val="24"/>
        </w:rPr>
        <w:t>Internal Rate Return is a representation that shows the average interest income per</w:t>
      </w:r>
      <w:r>
        <w:rPr>
          <w:spacing w:val="1"/>
          <w:sz w:val="24"/>
        </w:rPr>
        <w:t> </w:t>
      </w:r>
      <w:r>
        <w:rPr>
          <w:sz w:val="24"/>
        </w:rPr>
        <w:t>year for all expenses and income in the same amount. If the Internal Rate of Return is</w:t>
      </w:r>
      <w:r>
        <w:rPr>
          <w:spacing w:val="1"/>
          <w:sz w:val="24"/>
        </w:rPr>
        <w:t> </w:t>
      </w:r>
      <w:r>
        <w:rPr>
          <w:sz w:val="24"/>
        </w:rPr>
        <w:t>higher than the prevailing real interest rate (current bank lending rates), then the</w:t>
      </w:r>
      <w:r>
        <w:rPr>
          <w:spacing w:val="1"/>
          <w:sz w:val="24"/>
        </w:rPr>
        <w:t> </w:t>
      </w:r>
      <w:r>
        <w:rPr>
          <w:sz w:val="24"/>
        </w:rPr>
        <w:t>factory is considered profitable, but conversely if the Internal Rate of Return is lower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prevailing</w:t>
      </w:r>
      <w:r>
        <w:rPr>
          <w:spacing w:val="-10"/>
          <w:sz w:val="24"/>
        </w:rPr>
        <w:t> </w:t>
      </w:r>
      <w:r>
        <w:rPr>
          <w:sz w:val="24"/>
        </w:rPr>
        <w:t>real</w:t>
      </w:r>
      <w:r>
        <w:rPr>
          <w:spacing w:val="-13"/>
          <w:sz w:val="24"/>
        </w:rPr>
        <w:t> </w:t>
      </w:r>
      <w:r>
        <w:rPr>
          <w:sz w:val="24"/>
        </w:rPr>
        <w:t>interest</w:t>
      </w:r>
      <w:r>
        <w:rPr>
          <w:spacing w:val="-8"/>
          <w:sz w:val="24"/>
        </w:rPr>
        <w:t> </w:t>
      </w:r>
      <w:r>
        <w:rPr>
          <w:sz w:val="24"/>
        </w:rPr>
        <w:t>rate,</w:t>
      </w:r>
      <w:r>
        <w:rPr>
          <w:spacing w:val="-8"/>
          <w:sz w:val="24"/>
        </w:rPr>
        <w:t> </w:t>
      </w:r>
      <w:r>
        <w:rPr>
          <w:sz w:val="24"/>
        </w:rPr>
        <w:t>then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factory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considered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deficit</w:t>
      </w:r>
      <w:r>
        <w:rPr>
          <w:spacing w:val="-8"/>
          <w:sz w:val="24"/>
        </w:rPr>
        <w:t> </w:t>
      </w:r>
      <w:r>
        <w:rPr>
          <w:sz w:val="24"/>
        </w:rPr>
        <w:t>[17].</w:t>
      </w:r>
    </w:p>
    <w:p>
      <w:pPr>
        <w:tabs>
          <w:tab w:pos="8601" w:val="left" w:leader="none"/>
        </w:tabs>
        <w:spacing w:line="307" w:lineRule="exact" w:before="85"/>
        <w:ind w:left="386" w:right="0" w:firstLine="0"/>
        <w:jc w:val="both"/>
        <w:rPr>
          <w:sz w:val="24"/>
        </w:rPr>
      </w:pPr>
      <w:r>
        <w:rPr/>
        <w:pict>
          <v:shape style="position:absolute;margin-left:122.779999pt;margin-top:15.33121pt;width:52.55pt;height:9.050pt;mso-position-horizontal-relative:page;mso-position-vertical-relative:paragraph;z-index:-15927808" type="#_x0000_t202" filled="false" stroked="false">
            <v:textbox inset="0,0,0,0">
              <w:txbxContent>
                <w:p>
                  <w:pPr>
                    <w:tabs>
                      <w:tab w:pos="907" w:val="left" w:leader="none"/>
                    </w:tabs>
                    <w:spacing w:line="180" w:lineRule="exact" w:before="0"/>
                    <w:ind w:left="0" w:right="0" w:firstLine="0"/>
                    <w:jc w:val="left"/>
                    <w:rPr>
                      <w:rFonts w:ascii="Cambria Math" w:eastAsia="Cambria Math"/>
                      <w:sz w:val="14"/>
                    </w:rPr>
                  </w:pPr>
                  <w:r>
                    <w:rPr>
                      <w:rFonts w:ascii="Cambria Math" w:eastAsia="Cambria Math"/>
                      <w:w w:val="115"/>
                      <w:position w:val="2"/>
                      <w:sz w:val="17"/>
                    </w:rPr>
                    <w:t>𝑡𝑟=1</w:t>
                    <w:tab/>
                  </w:r>
                  <w:r>
                    <w:rPr>
                      <w:rFonts w:ascii="Cambria Math" w:eastAsia="Cambria Math"/>
                      <w:spacing w:val="-65"/>
                      <w:w w:val="115"/>
                      <w:sz w:val="14"/>
                    </w:rPr>
                    <w:t>𝑡𝑟</w:t>
                  </w:r>
                </w:p>
              </w:txbxContent>
            </v:textbox>
            <w10:wrap type="none"/>
          </v:shape>
        </w:pict>
      </w:r>
      <w:r>
        <w:rPr>
          <w:i/>
          <w:w w:val="105"/>
          <w:sz w:val="24"/>
        </w:rPr>
        <w:t>NPV</w:t>
      </w:r>
      <w:r>
        <w:rPr>
          <w:i/>
          <w:spacing w:val="-4"/>
          <w:w w:val="105"/>
          <w:sz w:val="24"/>
        </w:rPr>
        <w:t> </w:t>
      </w:r>
      <w:r>
        <w:rPr>
          <w:w w:val="105"/>
          <w:sz w:val="24"/>
        </w:rPr>
        <w:t>=</w:t>
      </w:r>
      <w:r>
        <w:rPr>
          <w:spacing w:val="-5"/>
          <w:w w:val="105"/>
          <w:sz w:val="24"/>
        </w:rPr>
        <w:t> </w:t>
      </w:r>
      <w:r>
        <w:rPr>
          <w:rFonts w:ascii="Cambria Math" w:eastAsia="Cambria Math"/>
          <w:w w:val="105"/>
          <w:sz w:val="24"/>
        </w:rPr>
        <w:t>𝛴</w:t>
      </w:r>
      <w:r>
        <w:rPr>
          <w:rFonts w:ascii="Cambria Math" w:eastAsia="Cambria Math"/>
          <w:w w:val="105"/>
          <w:sz w:val="24"/>
          <w:vertAlign w:val="superscript"/>
        </w:rPr>
        <w:t>𝑡𝑟</w:t>
      </w:r>
      <w:r>
        <w:rPr>
          <w:rFonts w:ascii="Cambria Math" w:eastAsia="Cambria Math"/>
          <w:w w:val="105"/>
          <w:sz w:val="24"/>
          <w:vertAlign w:val="baseline"/>
        </w:rPr>
        <w:t>    </w:t>
      </w:r>
      <w:r>
        <w:rPr>
          <w:rFonts w:ascii="Cambria Math" w:eastAsia="Cambria Math"/>
          <w:w w:val="105"/>
          <w:position w:val="14"/>
          <w:sz w:val="24"/>
          <w:u w:val="single"/>
          <w:vertAlign w:val="baseline"/>
        </w:rPr>
        <w:t>   </w:t>
      </w:r>
      <w:r>
        <w:rPr>
          <w:rFonts w:ascii="Cambria Math" w:eastAsia="Cambria Math"/>
          <w:spacing w:val="35"/>
          <w:w w:val="105"/>
          <w:position w:val="14"/>
          <w:sz w:val="24"/>
          <w:u w:val="single"/>
          <w:vertAlign w:val="baseline"/>
        </w:rPr>
        <w:t> </w:t>
      </w:r>
      <w:r>
        <w:rPr>
          <w:rFonts w:ascii="Cambria Math" w:eastAsia="Cambria Math"/>
          <w:w w:val="105"/>
          <w:position w:val="14"/>
          <w:sz w:val="17"/>
          <w:u w:val="single"/>
          <w:vertAlign w:val="baseline"/>
        </w:rPr>
        <w:t>𝐶</w:t>
      </w:r>
      <w:r>
        <w:rPr>
          <w:rFonts w:ascii="Cambria Math" w:eastAsia="Cambria Math"/>
          <w:w w:val="105"/>
          <w:position w:val="11"/>
          <w:sz w:val="14"/>
          <w:u w:val="single"/>
          <w:vertAlign w:val="baseline"/>
        </w:rPr>
        <w:t>𝑜     </w:t>
      </w:r>
      <w:r>
        <w:rPr>
          <w:rFonts w:ascii="Cambria Math" w:eastAsia="Cambria Math"/>
          <w:w w:val="105"/>
          <w:position w:val="11"/>
          <w:sz w:val="14"/>
          <w:vertAlign w:val="baseline"/>
        </w:rPr>
        <w:t> </w:t>
      </w:r>
      <w:r>
        <w:rPr>
          <w:rFonts w:ascii="Cambria Math" w:eastAsia="Cambria Math"/>
          <w:spacing w:val="22"/>
          <w:w w:val="105"/>
          <w:position w:val="11"/>
          <w:sz w:val="14"/>
          <w:vertAlign w:val="baseline"/>
        </w:rPr>
        <w:t> </w:t>
      </w:r>
      <w:r>
        <w:rPr>
          <w:w w:val="105"/>
          <w:sz w:val="24"/>
          <w:vertAlign w:val="baseline"/>
        </w:rPr>
        <w:t>-</w:t>
      </w:r>
      <w:r>
        <w:rPr>
          <w:spacing w:val="-5"/>
          <w:w w:val="105"/>
          <w:sz w:val="24"/>
          <w:vertAlign w:val="baseline"/>
        </w:rPr>
        <w:t> </w:t>
      </w:r>
      <w:r>
        <w:rPr>
          <w:w w:val="105"/>
          <w:sz w:val="24"/>
          <w:vertAlign w:val="baseline"/>
        </w:rPr>
        <w:t>Co</w:t>
        <w:tab/>
        <w:t>(2)</w:t>
      </w:r>
    </w:p>
    <w:p>
      <w:pPr>
        <w:spacing w:line="152" w:lineRule="exact" w:before="0"/>
        <w:ind w:left="1675" w:right="0" w:firstLine="0"/>
        <w:jc w:val="left"/>
        <w:rPr>
          <w:rFonts w:ascii="Cambria Math" w:eastAsia="Cambria Math"/>
          <w:sz w:val="17"/>
        </w:rPr>
      </w:pPr>
      <w:r>
        <w:rPr>
          <w:rFonts w:ascii="Cambria Math" w:eastAsia="Cambria Math"/>
          <w:w w:val="105"/>
          <w:sz w:val="17"/>
        </w:rPr>
        <w:t>(1+𝑖)</w:t>
      </w:r>
    </w:p>
    <w:p>
      <w:pPr>
        <w:pStyle w:val="BodyText"/>
        <w:spacing w:before="101"/>
        <w:ind w:left="386" w:right="245"/>
      </w:pPr>
      <w:r>
        <w:rPr/>
        <w:t>Co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9"/>
        </w:rPr>
        <w:t> </w:t>
      </w:r>
      <w:r>
        <w:rPr/>
        <w:t>investment</w:t>
      </w:r>
      <w:r>
        <w:rPr>
          <w:spacing w:val="-9"/>
        </w:rPr>
        <w:t> </w:t>
      </w:r>
      <w:r>
        <w:rPr/>
        <w:t>cost,</w:t>
      </w:r>
      <w:r>
        <w:rPr>
          <w:spacing w:val="-9"/>
        </w:rPr>
        <w:t> </w:t>
      </w:r>
      <w:r>
        <w:rPr/>
        <w:t>Ct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net</w:t>
      </w:r>
      <w:r>
        <w:rPr>
          <w:spacing w:val="-8"/>
        </w:rPr>
        <w:t> </w:t>
      </w:r>
      <w:r>
        <w:rPr/>
        <w:t>cash</w:t>
      </w:r>
      <w:r>
        <w:rPr>
          <w:spacing w:val="-10"/>
        </w:rPr>
        <w:t> </w:t>
      </w:r>
      <w:r>
        <w:rPr/>
        <w:t>flow</w:t>
      </w:r>
      <w:r>
        <w:rPr>
          <w:spacing w:val="-8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period,</w:t>
      </w:r>
      <w:r>
        <w:rPr>
          <w:spacing w:val="-9"/>
        </w:rPr>
        <w:t> </w:t>
      </w:r>
      <w:r>
        <w:rPr/>
        <w:t>tr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project</w:t>
      </w:r>
      <w:r>
        <w:rPr>
          <w:spacing w:val="-50"/>
        </w:rPr>
        <w:t> </w:t>
      </w:r>
      <w:r>
        <w:rPr/>
        <w:t>duration per year, and i is the discount rate that can be obtained from alternative</w:t>
      </w:r>
      <w:r>
        <w:rPr>
          <w:spacing w:val="1"/>
        </w:rPr>
        <w:t> </w:t>
      </w:r>
      <w:r>
        <w:rPr/>
        <w:t>investments.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98" w:after="0"/>
        <w:ind w:left="386" w:right="247" w:hanging="286"/>
        <w:jc w:val="both"/>
        <w:rPr>
          <w:sz w:val="24"/>
        </w:rPr>
      </w:pPr>
      <w:r>
        <w:rPr>
          <w:sz w:val="24"/>
        </w:rPr>
        <w:t>Break Even Point (BEP) is the minimum total product value that must be sold at a</w:t>
      </w:r>
      <w:r>
        <w:rPr>
          <w:spacing w:val="1"/>
          <w:sz w:val="24"/>
        </w:rPr>
        <w:t> </w:t>
      </w:r>
      <w:r>
        <w:rPr>
          <w:sz w:val="24"/>
        </w:rPr>
        <w:t>certain</w:t>
      </w:r>
      <w:r>
        <w:rPr>
          <w:spacing w:val="-4"/>
          <w:sz w:val="24"/>
        </w:rPr>
        <w:t> </w:t>
      </w:r>
      <w:r>
        <w:rPr>
          <w:sz w:val="24"/>
        </w:rPr>
        <w:t>price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cover</w:t>
      </w:r>
      <w:r>
        <w:rPr>
          <w:spacing w:val="-5"/>
          <w:sz w:val="24"/>
        </w:rPr>
        <w:t> </w:t>
      </w:r>
      <w:r>
        <w:rPr>
          <w:sz w:val="24"/>
        </w:rPr>
        <w:t>production</w:t>
      </w:r>
      <w:r>
        <w:rPr>
          <w:spacing w:val="-4"/>
          <w:sz w:val="24"/>
        </w:rPr>
        <w:t> </w:t>
      </w:r>
      <w:r>
        <w:rPr>
          <w:sz w:val="24"/>
        </w:rPr>
        <w:t>costs.</w:t>
      </w:r>
      <w:r>
        <w:rPr>
          <w:spacing w:val="-4"/>
          <w:sz w:val="24"/>
        </w:rPr>
        <w:t> </w:t>
      </w:r>
      <w:r>
        <w:rPr>
          <w:sz w:val="24"/>
        </w:rPr>
        <w:t>Break</w:t>
      </w:r>
      <w:r>
        <w:rPr>
          <w:spacing w:val="-4"/>
          <w:sz w:val="24"/>
        </w:rPr>
        <w:t> </w:t>
      </w:r>
      <w:r>
        <w:rPr>
          <w:sz w:val="24"/>
        </w:rPr>
        <w:t>Even</w:t>
      </w:r>
      <w:r>
        <w:rPr>
          <w:spacing w:val="-4"/>
          <w:sz w:val="24"/>
        </w:rPr>
        <w:t> </w:t>
      </w:r>
      <w:r>
        <w:rPr>
          <w:sz w:val="24"/>
        </w:rPr>
        <w:t>Point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calculated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dividing</w:t>
      </w:r>
      <w:r>
        <w:rPr>
          <w:spacing w:val="-51"/>
          <w:sz w:val="24"/>
        </w:rPr>
        <w:t> </w:t>
      </w:r>
      <w:r>
        <w:rPr>
          <w:sz w:val="24"/>
        </w:rPr>
        <w:t>fixed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profits</w:t>
      </w:r>
      <w:r>
        <w:rPr>
          <w:spacing w:val="1"/>
          <w:sz w:val="24"/>
        </w:rPr>
        <w:t> </w:t>
      </w:r>
      <w:r>
        <w:rPr>
          <w:sz w:val="24"/>
        </w:rPr>
        <w:t>[17].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01" w:after="0"/>
        <w:ind w:left="386" w:right="247" w:hanging="286"/>
        <w:jc w:val="both"/>
        <w:rPr>
          <w:sz w:val="24"/>
        </w:rPr>
      </w:pPr>
      <w:r>
        <w:rPr>
          <w:sz w:val="24"/>
        </w:rPr>
        <w:t>Payback Period (PBP) is a calculation that can be used to predict the time required for</w:t>
      </w:r>
      <w:r>
        <w:rPr>
          <w:spacing w:val="-50"/>
          <w:sz w:val="24"/>
        </w:rPr>
        <w:t> </w:t>
      </w:r>
      <w:r>
        <w:rPr>
          <w:sz w:val="24"/>
        </w:rPr>
        <w:t>an investment to return its initial investment (initial capital). In short, the Payback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calculated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Cumulative</w:t>
      </w:r>
      <w:r>
        <w:rPr>
          <w:spacing w:val="-1"/>
          <w:sz w:val="24"/>
        </w:rPr>
        <w:t> </w:t>
      </w:r>
      <w:r>
        <w:rPr>
          <w:sz w:val="24"/>
        </w:rPr>
        <w:t>Net Present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reaches zero</w:t>
      </w:r>
      <w:r>
        <w:rPr>
          <w:spacing w:val="-2"/>
          <w:sz w:val="24"/>
        </w:rPr>
        <w:t> </w:t>
      </w:r>
      <w:r>
        <w:rPr>
          <w:sz w:val="24"/>
        </w:rPr>
        <w:t>[17].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0" w:footer="646" w:top="1400" w:bottom="840" w:left="1260" w:right="1240"/>
        </w:sectPr>
      </w:pP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105" w:after="0"/>
        <w:ind w:left="386" w:right="245" w:hanging="286"/>
        <w:jc w:val="left"/>
        <w:rPr>
          <w:sz w:val="24"/>
        </w:rPr>
      </w:pPr>
      <w:r>
        <w:rPr>
          <w:sz w:val="24"/>
        </w:rPr>
        <w:t>Cumulative</w:t>
      </w:r>
      <w:r>
        <w:rPr>
          <w:spacing w:val="19"/>
          <w:sz w:val="24"/>
        </w:rPr>
        <w:t> </w:t>
      </w:r>
      <w:r>
        <w:rPr>
          <w:sz w:val="24"/>
        </w:rPr>
        <w:t>Net</w:t>
      </w:r>
      <w:r>
        <w:rPr>
          <w:spacing w:val="20"/>
          <w:sz w:val="24"/>
        </w:rPr>
        <w:t> </w:t>
      </w:r>
      <w:r>
        <w:rPr>
          <w:sz w:val="24"/>
        </w:rPr>
        <w:t>Present</w:t>
      </w:r>
      <w:r>
        <w:rPr>
          <w:spacing w:val="20"/>
          <w:sz w:val="24"/>
        </w:rPr>
        <w:t> </w:t>
      </w:r>
      <w:r>
        <w:rPr>
          <w:sz w:val="24"/>
        </w:rPr>
        <w:t>Value</w:t>
      </w:r>
      <w:r>
        <w:rPr>
          <w:spacing w:val="19"/>
          <w:sz w:val="24"/>
        </w:rPr>
        <w:t> </w:t>
      </w:r>
      <w:r>
        <w:rPr>
          <w:sz w:val="24"/>
        </w:rPr>
        <w:t>(CPNV)</w:t>
      </w:r>
      <w:r>
        <w:rPr>
          <w:spacing w:val="22"/>
          <w:sz w:val="24"/>
        </w:rPr>
        <w:t> </w:t>
      </w:r>
      <w:r>
        <w:rPr>
          <w:sz w:val="24"/>
        </w:rPr>
        <w:t>is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19"/>
          <w:sz w:val="24"/>
        </w:rPr>
        <w:t> </w:t>
      </w:r>
      <w:r>
        <w:rPr>
          <w:sz w:val="24"/>
        </w:rPr>
        <w:t>total</w:t>
      </w:r>
      <w:r>
        <w:rPr>
          <w:spacing w:val="19"/>
          <w:sz w:val="24"/>
        </w:rPr>
        <w:t> </w:t>
      </w:r>
      <w:r>
        <w:rPr>
          <w:sz w:val="24"/>
        </w:rPr>
        <w:t>Net</w:t>
      </w:r>
      <w:r>
        <w:rPr>
          <w:spacing w:val="20"/>
          <w:sz w:val="24"/>
        </w:rPr>
        <w:t> </w:t>
      </w:r>
      <w:r>
        <w:rPr>
          <w:sz w:val="24"/>
        </w:rPr>
        <w:t>Present</w:t>
      </w:r>
      <w:r>
        <w:rPr>
          <w:spacing w:val="19"/>
          <w:sz w:val="24"/>
        </w:rPr>
        <w:t> </w:t>
      </w:r>
      <w:r>
        <w:rPr>
          <w:sz w:val="24"/>
        </w:rPr>
        <w:t>Value</w:t>
      </w:r>
      <w:r>
        <w:rPr>
          <w:spacing w:val="20"/>
          <w:sz w:val="24"/>
        </w:rPr>
        <w:t> </w:t>
      </w:r>
      <w:r>
        <w:rPr>
          <w:sz w:val="24"/>
        </w:rPr>
        <w:t>(NPV)</w:t>
      </w:r>
      <w:r>
        <w:rPr>
          <w:spacing w:val="19"/>
          <w:sz w:val="24"/>
        </w:rPr>
        <w:t> </w:t>
      </w:r>
      <w:r>
        <w:rPr>
          <w:sz w:val="24"/>
        </w:rPr>
        <w:t>from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-50"/>
          <w:sz w:val="24"/>
        </w:rPr>
        <w:t> </w:t>
      </w:r>
      <w:r>
        <w:rPr>
          <w:sz w:val="24"/>
        </w:rPr>
        <w:t>start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factory</w:t>
      </w:r>
      <w:r>
        <w:rPr>
          <w:spacing w:val="-1"/>
          <w:sz w:val="24"/>
        </w:rPr>
        <w:t> </w:t>
      </w:r>
      <w:r>
        <w:rPr>
          <w:sz w:val="24"/>
        </w:rPr>
        <w:t>construction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plant's operation</w:t>
      </w:r>
      <w:r>
        <w:rPr>
          <w:spacing w:val="-1"/>
          <w:sz w:val="24"/>
        </w:rPr>
        <w:t> </w:t>
      </w:r>
      <w:r>
        <w:rPr>
          <w:sz w:val="24"/>
        </w:rPr>
        <w:t>[17].</w:t>
      </w:r>
    </w:p>
    <w:p>
      <w:pPr>
        <w:tabs>
          <w:tab w:pos="1637" w:val="left" w:leader="none"/>
          <w:tab w:pos="2369" w:val="left" w:leader="none"/>
          <w:tab w:pos="8601" w:val="left" w:leader="none"/>
        </w:tabs>
        <w:spacing w:line="222" w:lineRule="exact" w:before="81"/>
        <w:ind w:left="386" w:right="0" w:firstLine="0"/>
        <w:jc w:val="left"/>
        <w:rPr>
          <w:sz w:val="24"/>
        </w:rPr>
      </w:pPr>
      <w:r>
        <w:rPr>
          <w:i/>
          <w:w w:val="105"/>
          <w:sz w:val="24"/>
        </w:rPr>
        <w:t>NPV</w:t>
      </w:r>
      <w:r>
        <w:rPr>
          <w:i/>
          <w:spacing w:val="-4"/>
          <w:w w:val="105"/>
          <w:sz w:val="24"/>
        </w:rPr>
        <w:t> </w:t>
      </w:r>
      <w:r>
        <w:rPr>
          <w:w w:val="105"/>
          <w:sz w:val="24"/>
        </w:rPr>
        <w:t>=</w:t>
      </w:r>
      <w:r>
        <w:rPr>
          <w:spacing w:val="-5"/>
          <w:w w:val="105"/>
          <w:sz w:val="24"/>
        </w:rPr>
        <w:t> </w:t>
      </w:r>
      <w:r>
        <w:rPr>
          <w:rFonts w:ascii="Cambria Math" w:eastAsia="Cambria Math"/>
          <w:w w:val="105"/>
          <w:sz w:val="24"/>
        </w:rPr>
        <w:t>𝛴</w:t>
      </w:r>
      <w:r>
        <w:rPr>
          <w:rFonts w:ascii="Cambria Math" w:eastAsia="Cambria Math"/>
          <w:w w:val="105"/>
          <w:sz w:val="24"/>
          <w:vertAlign w:val="superscript"/>
        </w:rPr>
        <w:t>𝑡𝑟</w:t>
      </w:r>
      <w:r>
        <w:rPr>
          <w:rFonts w:ascii="Cambria Math" w:eastAsia="Cambria Math"/>
          <w:w w:val="105"/>
          <w:sz w:val="24"/>
          <w:vertAlign w:val="baseline"/>
        </w:rPr>
        <w:tab/>
      </w:r>
      <w:r>
        <w:rPr>
          <w:rFonts w:ascii="Cambria Math" w:eastAsia="Cambria Math"/>
          <w:sz w:val="24"/>
          <w:vertAlign w:val="baseline"/>
        </w:rPr>
        <w:t>(</w:t>
      </w:r>
      <w:r>
        <w:rPr>
          <w:rFonts w:ascii="Cambria Math" w:eastAsia="Cambria Math"/>
          <w:position w:val="14"/>
          <w:sz w:val="24"/>
          <w:u w:val="single"/>
          <w:vertAlign w:val="baseline"/>
        </w:rPr>
        <w:t>   </w:t>
      </w:r>
      <w:r>
        <w:rPr>
          <w:rFonts w:ascii="Cambria Math" w:eastAsia="Cambria Math"/>
          <w:spacing w:val="38"/>
          <w:position w:val="14"/>
          <w:sz w:val="24"/>
          <w:u w:val="single"/>
          <w:vertAlign w:val="baseline"/>
        </w:rPr>
        <w:t> </w:t>
      </w:r>
      <w:r>
        <w:rPr>
          <w:rFonts w:ascii="Cambria Math" w:eastAsia="Cambria Math"/>
          <w:w w:val="105"/>
          <w:position w:val="14"/>
          <w:sz w:val="17"/>
          <w:u w:val="single"/>
          <w:vertAlign w:val="baseline"/>
        </w:rPr>
        <w:t>𝑅</w:t>
      </w:r>
      <w:r>
        <w:rPr>
          <w:rFonts w:ascii="Cambria Math" w:eastAsia="Cambria Math"/>
          <w:w w:val="105"/>
          <w:position w:val="11"/>
          <w:sz w:val="14"/>
          <w:u w:val="single"/>
          <w:vertAlign w:val="baseline"/>
        </w:rPr>
        <w:t>𝑡</w:t>
        <w:tab/>
      </w:r>
      <w:r>
        <w:rPr>
          <w:w w:val="105"/>
          <w:sz w:val="24"/>
          <w:vertAlign w:val="baseline"/>
        </w:rPr>
        <w:t>)</w:t>
        <w:tab/>
        <w:t>(3)</w:t>
      </w:r>
    </w:p>
    <w:p>
      <w:pPr>
        <w:spacing w:after="0" w:line="222" w:lineRule="exact"/>
        <w:jc w:val="left"/>
        <w:rPr>
          <w:sz w:val="24"/>
        </w:rPr>
        <w:sectPr>
          <w:pgSz w:w="11930" w:h="16850"/>
          <w:pgMar w:header="0" w:footer="646" w:top="1400" w:bottom="840" w:left="1260" w:right="1240"/>
        </w:sectPr>
      </w:pPr>
    </w:p>
    <w:p>
      <w:pPr>
        <w:spacing w:line="171" w:lineRule="exact" w:before="0"/>
        <w:ind w:left="0" w:right="0" w:firstLine="0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05"/>
          <w:sz w:val="17"/>
        </w:rPr>
        <w:t>𝑡𝑟=1</w:t>
      </w:r>
    </w:p>
    <w:p>
      <w:pPr>
        <w:spacing w:before="17"/>
        <w:ind w:left="159" w:right="0" w:firstLine="0"/>
        <w:jc w:val="left"/>
        <w:rPr>
          <w:rFonts w:ascii="Cambria Math" w:eastAsia="Cambria Math"/>
          <w:sz w:val="14"/>
        </w:rPr>
      </w:pPr>
      <w:r>
        <w:rPr/>
        <w:br w:type="column"/>
      </w:r>
      <w:r>
        <w:rPr>
          <w:rFonts w:ascii="Cambria Math" w:eastAsia="Cambria Math"/>
          <w:w w:val="105"/>
          <w:sz w:val="17"/>
        </w:rPr>
        <w:t>(1+𝑖)</w:t>
      </w:r>
      <w:r>
        <w:rPr>
          <w:rFonts w:ascii="Cambria Math" w:eastAsia="Cambria Math"/>
          <w:w w:val="105"/>
          <w:position w:val="5"/>
          <w:sz w:val="14"/>
        </w:rPr>
        <w:t>𝑡𝑟</w:t>
      </w:r>
    </w:p>
    <w:p>
      <w:pPr>
        <w:spacing w:after="0"/>
        <w:jc w:val="left"/>
        <w:rPr>
          <w:rFonts w:ascii="Cambria Math" w:eastAsia="Cambria Math"/>
          <w:sz w:val="14"/>
        </w:rPr>
        <w:sectPr>
          <w:type w:val="continuous"/>
          <w:pgSz w:w="11930" w:h="16850"/>
          <w:pgMar w:top="1400" w:bottom="280" w:left="1260" w:right="1240"/>
          <w:cols w:num="2" w:equalWidth="0">
            <w:col w:w="1590" w:space="40"/>
            <w:col w:w="7800"/>
          </w:cols>
        </w:sectPr>
      </w:pPr>
    </w:p>
    <w:p>
      <w:pPr>
        <w:pStyle w:val="BodyText"/>
        <w:spacing w:before="101"/>
        <w:ind w:left="386" w:right="248"/>
      </w:pPr>
      <w:r>
        <w:rPr/>
        <w:t>Rt is the net cash inflow less cash outflow during a period tr, i is the discount rate that</w:t>
      </w:r>
      <w:r>
        <w:rPr>
          <w:spacing w:val="-50"/>
        </w:rPr>
        <w:t> </w:t>
      </w:r>
      <w:r>
        <w:rPr/>
        <w:t>can be obtained from alternative investments, and tr is the duration of the project per</w:t>
      </w:r>
      <w:r>
        <w:rPr>
          <w:spacing w:val="1"/>
        </w:rPr>
        <w:t> </w:t>
      </w:r>
      <w:r>
        <w:rPr/>
        <w:t>year.</w:t>
      </w:r>
    </w:p>
    <w:p>
      <w:pPr>
        <w:pStyle w:val="BodyText"/>
        <w:spacing w:before="7"/>
        <w:jc w:val="left"/>
        <w:rPr>
          <w:sz w:val="32"/>
        </w:rPr>
      </w:pPr>
    </w:p>
    <w:p>
      <w:pPr>
        <w:pStyle w:val="Heading1"/>
      </w:pPr>
      <w:r>
        <w:rPr/>
        <w:t>RESULTS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DISCUSSIONS</w:t>
      </w:r>
    </w:p>
    <w:p>
      <w:pPr>
        <w:spacing w:before="98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Engineering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Perspective</w:t>
      </w:r>
    </w:p>
    <w:p>
      <w:pPr>
        <w:pStyle w:val="BodyText"/>
        <w:spacing w:before="100"/>
        <w:ind w:left="101" w:right="245" w:firstLine="566"/>
      </w:pPr>
      <w:r>
        <w:rPr/>
        <w:t>Several assumptions were used in this study based on the representation in Figure</w:t>
      </w:r>
      <w:r>
        <w:rPr>
          <w:spacing w:val="1"/>
        </w:rPr>
        <w:t> </w:t>
      </w:r>
      <w:r>
        <w:rPr/>
        <w:t>2 which shows the production process of magnesium oxide nanoparticles and the flow</w:t>
      </w:r>
      <w:r>
        <w:rPr>
          <w:spacing w:val="1"/>
        </w:rPr>
        <w:t> </w:t>
      </w:r>
      <w:r>
        <w:rPr/>
        <w:t>diagram for the manufacture of magnesium oxide nanoparticles shown in Table 1. These</w:t>
      </w:r>
      <w:r>
        <w:rPr>
          <w:spacing w:val="1"/>
        </w:rPr>
        <w:t> </w:t>
      </w:r>
      <w:r>
        <w:rPr/>
        <w:t>assumptions are shown by stoichiometric calculations which will increase the yield of</w:t>
      </w:r>
      <w:r>
        <w:rPr>
          <w:spacing w:val="1"/>
        </w:rPr>
        <w:t> </w:t>
      </w:r>
      <w:r>
        <w:rPr/>
        <w:t>magnesium oxide production if the project is scaled up. In this study, the production</w:t>
      </w:r>
      <w:r>
        <w:rPr>
          <w:spacing w:val="1"/>
        </w:rPr>
        <w:t> </w:t>
      </w:r>
      <w:r>
        <w:rPr/>
        <w:t>output after increasing the project resulted in approximately 1,875 kg of magnesium</w:t>
      </w:r>
      <w:r>
        <w:rPr>
          <w:spacing w:val="1"/>
        </w:rPr>
        <w:t> </w:t>
      </w:r>
      <w:r>
        <w:rPr/>
        <w:t>oxide nanoparticles in one production cycle (per day). Assumptions that need to be</w:t>
      </w:r>
      <w:r>
        <w:rPr>
          <w:spacing w:val="1"/>
        </w:rPr>
        <w:t> </w:t>
      </w:r>
      <w:r>
        <w:rPr/>
        <w:t>improved include: (1) All raw materials are increased up to 2,000 times compared to lab</w:t>
      </w:r>
      <w:r>
        <w:rPr>
          <w:spacing w:val="1"/>
        </w:rPr>
        <w:t> </w:t>
      </w:r>
      <w:r>
        <w:rPr/>
        <w:t>scale in the literature. (2) The materials used are of high purity. (3) Magnesium acetate</w:t>
      </w:r>
      <w:r>
        <w:rPr>
          <w:spacing w:val="1"/>
        </w:rPr>
        <w:t> </w:t>
      </w:r>
      <w:r>
        <w:rPr/>
        <w:t>tetrahydrate and oxalic acid dehydrate react to produce magnesium oxide with a purity</w:t>
      </w:r>
      <w:r>
        <w:rPr>
          <w:spacing w:val="1"/>
        </w:rPr>
        <w:t> </w:t>
      </w:r>
      <w:r>
        <w:rPr/>
        <w:t>of 98%. (4) There is a loss of 2% during the process of decantation, drying and product</w:t>
      </w:r>
      <w:r>
        <w:rPr>
          <w:spacing w:val="1"/>
        </w:rPr>
        <w:t> </w:t>
      </w:r>
      <w:r>
        <w:rPr/>
        <w:t>collection.</w:t>
      </w:r>
    </w:p>
    <w:p>
      <w:pPr>
        <w:pStyle w:val="BodyText"/>
        <w:spacing w:before="103"/>
        <w:ind w:left="101" w:right="241" w:firstLine="566"/>
      </w:pPr>
      <w:r>
        <w:rPr/>
        <w:t>In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projects,</w:t>
      </w:r>
      <w:r>
        <w:rPr>
          <w:spacing w:val="1"/>
        </w:rPr>
        <w:t> </w:t>
      </w:r>
      <w:r>
        <w:rPr/>
        <w:t>assumptions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economic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occur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assumptions are: (1) All analyzes use USD. 1 USD = 15,628 rupiah [19]; (2) Based on</w:t>
      </w:r>
      <w:r>
        <w:rPr>
          <w:spacing w:val="1"/>
        </w:rPr>
        <w:t> </w:t>
      </w:r>
      <w:r>
        <w:rPr/>
        <w:t>commercially available prices, the prices for magnesium acetate tetrahydrate and oxalic</w:t>
      </w:r>
      <w:r>
        <w:rPr>
          <w:spacing w:val="1"/>
        </w:rPr>
        <w:t> </w:t>
      </w:r>
      <w:r>
        <w:rPr/>
        <w:t>acid dehydrate are 2.025 USD/kg and 0.6 USD/kg. All materials are evaluated based on</w:t>
      </w:r>
      <w:r>
        <w:rPr>
          <w:spacing w:val="1"/>
        </w:rPr>
        <w:t> </w:t>
      </w:r>
      <w:r>
        <w:rPr/>
        <w:t>stoichiometric calculations; (3) Have purchased the project site (land). Thus, land costs</w:t>
      </w:r>
      <w:r>
        <w:rPr>
          <w:spacing w:val="1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beginning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factory</w:t>
      </w:r>
      <w:r>
        <w:rPr>
          <w:spacing w:val="-5"/>
        </w:rPr>
        <w:t> </w:t>
      </w:r>
      <w:r>
        <w:rPr/>
        <w:t>construction</w:t>
      </w:r>
      <w:r>
        <w:rPr>
          <w:spacing w:val="-3"/>
        </w:rPr>
        <w:t> </w:t>
      </w:r>
      <w:r>
        <w:rPr/>
        <w:t>year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recovered</w:t>
      </w:r>
      <w:r>
        <w:rPr>
          <w:spacing w:val="-6"/>
        </w:rPr>
        <w:t> </w:t>
      </w:r>
      <w:r>
        <w:rPr/>
        <w:t>after</w:t>
      </w:r>
      <w:r>
        <w:rPr>
          <w:spacing w:val="-50"/>
        </w:rPr>
        <w:t> </w:t>
      </w:r>
      <w:r>
        <w:rPr/>
        <w:t>the project ends (4) Total Investment Cost (TIC) can be calculated using the Lang Factor</w:t>
      </w:r>
      <w:r>
        <w:rPr>
          <w:spacing w:val="1"/>
        </w:rPr>
        <w:t> </w:t>
      </w:r>
      <w:r>
        <w:rPr/>
        <w:t>[20]; (5) Total Investment Cost is made in at least two stages. The first phase is 40% in</w:t>
      </w:r>
      <w:r>
        <w:rPr>
          <w:spacing w:val="1"/>
        </w:rPr>
        <w:t> </w:t>
      </w:r>
      <w:r>
        <w:rPr/>
        <w:t>the first year and the second phase is the remainder (during the project construction</w:t>
      </w:r>
      <w:r>
        <w:rPr>
          <w:spacing w:val="1"/>
        </w:rPr>
        <w:t> </w:t>
      </w:r>
      <w:r>
        <w:rPr/>
        <w:t>phase); (6) Depreciation is estimated by direct calculation [20]; (7) In every one cycle of</w:t>
      </w:r>
      <w:r>
        <w:rPr>
          <w:spacing w:val="1"/>
        </w:rPr>
        <w:t> </w:t>
      </w:r>
      <w:r>
        <w:rPr/>
        <w:t>magnesium</w:t>
      </w:r>
      <w:r>
        <w:rPr>
          <w:spacing w:val="-10"/>
        </w:rPr>
        <w:t> </w:t>
      </w:r>
      <w:r>
        <w:rPr/>
        <w:t>oxide</w:t>
      </w:r>
      <w:r>
        <w:rPr>
          <w:spacing w:val="-9"/>
        </w:rPr>
        <w:t> </w:t>
      </w:r>
      <w:r>
        <w:rPr/>
        <w:t>nanoparticle</w:t>
      </w:r>
      <w:r>
        <w:rPr>
          <w:spacing w:val="-9"/>
        </w:rPr>
        <w:t> </w:t>
      </w:r>
      <w:r>
        <w:rPr/>
        <w:t>production</w:t>
      </w:r>
      <w:r>
        <w:rPr>
          <w:spacing w:val="-8"/>
        </w:rPr>
        <w:t> </w:t>
      </w:r>
      <w:r>
        <w:rPr/>
        <w:t>takes</w:t>
      </w:r>
      <w:r>
        <w:rPr>
          <w:spacing w:val="-8"/>
        </w:rPr>
        <w:t> </w:t>
      </w:r>
      <w:r>
        <w:rPr/>
        <w:t>16</w:t>
      </w:r>
      <w:r>
        <w:rPr>
          <w:spacing w:val="-10"/>
        </w:rPr>
        <w:t> </w:t>
      </w:r>
      <w:r>
        <w:rPr/>
        <w:t>hours;</w:t>
      </w:r>
      <w:r>
        <w:rPr>
          <w:spacing w:val="-9"/>
        </w:rPr>
        <w:t> </w:t>
      </w:r>
      <w:r>
        <w:rPr/>
        <w:t>(8)</w:t>
      </w:r>
      <w:r>
        <w:rPr>
          <w:spacing w:val="-9"/>
        </w:rPr>
        <w:t> </w:t>
      </w:r>
      <w:r>
        <w:rPr/>
        <w:t>Shipping</w:t>
      </w:r>
      <w:r>
        <w:rPr>
          <w:spacing w:val="-10"/>
        </w:rPr>
        <w:t> </w:t>
      </w:r>
      <w:r>
        <w:rPr/>
        <w:t>costs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charged</w:t>
      </w:r>
      <w:r>
        <w:rPr>
          <w:spacing w:val="-50"/>
        </w:rPr>
        <w:t> </w:t>
      </w:r>
      <w:r>
        <w:rPr/>
        <w:t>to the customer; (9) Magnesium oxide nanoparticles are sold at 2 USD/pack (1 kg); (10)</w:t>
      </w:r>
      <w:r>
        <w:rPr>
          <w:spacing w:val="1"/>
        </w:rPr>
        <w:t> </w:t>
      </w:r>
      <w:r>
        <w:rPr/>
        <w:t>The annual project will last 300 days (the remaining days are used for cleaning and</w:t>
      </w:r>
      <w:r>
        <w:rPr>
          <w:spacing w:val="1"/>
        </w:rPr>
        <w:t> </w:t>
      </w:r>
      <w:r>
        <w:rPr/>
        <w:t>process management); (11) To facilitate supply, utility units can be broken down and</w:t>
      </w:r>
      <w:r>
        <w:rPr>
          <w:spacing w:val="1"/>
        </w:rPr>
        <w:t> </w:t>
      </w:r>
      <w:r>
        <w:rPr/>
        <w:t>converted into electricity units, for example kWh [17]. Then, electricity units can be</w:t>
      </w:r>
      <w:r>
        <w:rPr>
          <w:spacing w:val="1"/>
        </w:rPr>
        <w:t> </w:t>
      </w:r>
      <w:r>
        <w:rPr/>
        <w:t>converted into payments (fees). The unit of electricity (kWh) multiplied by the cost of</w:t>
      </w:r>
      <w:r>
        <w:rPr>
          <w:spacing w:val="1"/>
        </w:rPr>
        <w:t> </w:t>
      </w:r>
      <w:r>
        <w:rPr/>
        <w:t>electricity. The operating cost assumption is 0.071 USD/kWh; (12) The total wage/labor</w:t>
      </w:r>
      <w:r>
        <w:rPr>
          <w:spacing w:val="1"/>
        </w:rPr>
        <w:t> </w:t>
      </w:r>
      <w:r>
        <w:rPr/>
        <w:t>is</w:t>
      </w:r>
      <w:r>
        <w:rPr>
          <w:spacing w:val="-7"/>
        </w:rPr>
        <w:t> </w:t>
      </w:r>
      <w:r>
        <w:rPr/>
        <w:t>assumed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fixed</w:t>
      </w:r>
      <w:r>
        <w:rPr>
          <w:spacing w:val="-5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62.91</w:t>
      </w:r>
      <w:r>
        <w:rPr>
          <w:spacing w:val="-5"/>
        </w:rPr>
        <w:t> </w:t>
      </w:r>
      <w:r>
        <w:rPr/>
        <w:t>USD/day;</w:t>
      </w:r>
      <w:r>
        <w:rPr>
          <w:spacing w:val="-8"/>
        </w:rPr>
        <w:t> </w:t>
      </w:r>
      <w:r>
        <w:rPr/>
        <w:t>(13)</w:t>
      </w:r>
      <w:r>
        <w:rPr>
          <w:spacing w:val="-7"/>
        </w:rPr>
        <w:t> </w:t>
      </w:r>
      <w:r>
        <w:rPr/>
        <w:t>Discount</w:t>
      </w:r>
      <w:r>
        <w:rPr>
          <w:spacing w:val="-3"/>
        </w:rPr>
        <w:t> </w:t>
      </w:r>
      <w:r>
        <w:rPr/>
        <w:t>rate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15%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year;</w:t>
      </w:r>
      <w:r>
        <w:rPr>
          <w:spacing w:val="-5"/>
        </w:rPr>
        <w:t> </w:t>
      </w:r>
      <w:r>
        <w:rPr/>
        <w:t>(14)</w:t>
      </w:r>
      <w:r>
        <w:rPr>
          <w:spacing w:val="-51"/>
        </w:rPr>
        <w:t> </w:t>
      </w:r>
      <w:r>
        <w:rPr/>
        <w:t>Income</w:t>
      </w:r>
      <w:r>
        <w:rPr>
          <w:spacing w:val="-2"/>
        </w:rPr>
        <w:t> </w:t>
      </w:r>
      <w:r>
        <w:rPr/>
        <w:t>tax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10%</w:t>
      </w:r>
      <w:r>
        <w:rPr>
          <w:spacing w:val="-1"/>
        </w:rPr>
        <w:t> </w:t>
      </w:r>
      <w:r>
        <w:rPr/>
        <w:t>per year;</w:t>
      </w:r>
      <w:r>
        <w:rPr>
          <w:spacing w:val="-2"/>
        </w:rPr>
        <w:t> </w:t>
      </w:r>
      <w:r>
        <w:rPr/>
        <w:t>(15) When</w:t>
      </w:r>
      <w:r>
        <w:rPr>
          <w:spacing w:val="-1"/>
        </w:rPr>
        <w:t> </w:t>
      </w:r>
      <w:r>
        <w:rPr/>
        <w:t>the project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10 years.</w:t>
      </w:r>
    </w:p>
    <w:p>
      <w:pPr>
        <w:pStyle w:val="BodyText"/>
        <w:spacing w:before="99"/>
        <w:ind w:left="101" w:right="242" w:firstLine="566"/>
      </w:pPr>
      <w:r>
        <w:rPr/>
        <w:t>Economic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feasibility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economic evaluation is carried out by varying the value of raw materials, utilities, sales,</w:t>
      </w:r>
      <w:r>
        <w:rPr>
          <w:spacing w:val="1"/>
        </w:rPr>
        <w:t> </w:t>
      </w:r>
      <w:r>
        <w:rPr/>
        <w:t>labor,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taxes</w:t>
      </w:r>
      <w:r>
        <w:rPr>
          <w:spacing w:val="-11"/>
        </w:rPr>
        <w:t> </w:t>
      </w:r>
      <w:r>
        <w:rPr/>
        <w:t>under</w:t>
      </w:r>
      <w:r>
        <w:rPr>
          <w:spacing w:val="-10"/>
        </w:rPr>
        <w:t> </w:t>
      </w:r>
      <w:r>
        <w:rPr/>
        <w:t>different</w:t>
      </w:r>
      <w:r>
        <w:rPr>
          <w:spacing w:val="-11"/>
        </w:rPr>
        <w:t> </w:t>
      </w:r>
      <w:r>
        <w:rPr/>
        <w:t>conditions.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variations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raw</w:t>
      </w:r>
      <w:r>
        <w:rPr>
          <w:spacing w:val="-10"/>
        </w:rPr>
        <w:t> </w:t>
      </w:r>
      <w:r>
        <w:rPr/>
        <w:t>materials,</w:t>
      </w:r>
      <w:r>
        <w:rPr>
          <w:spacing w:val="-11"/>
        </w:rPr>
        <w:t> </w:t>
      </w:r>
      <w:r>
        <w:rPr/>
        <w:t>utilities,</w:t>
      </w:r>
      <w:r>
        <w:rPr>
          <w:spacing w:val="-11"/>
        </w:rPr>
        <w:t> </w:t>
      </w:r>
      <w:r>
        <w:rPr/>
        <w:t>sales,</w:t>
      </w:r>
      <w:r>
        <w:rPr>
          <w:spacing w:val="-50"/>
        </w:rPr>
        <w:t> </w:t>
      </w:r>
      <w:r>
        <w:rPr/>
        <w:t>and</w:t>
      </w:r>
      <w:r>
        <w:rPr>
          <w:spacing w:val="35"/>
        </w:rPr>
        <w:t> </w:t>
      </w:r>
      <w:r>
        <w:rPr/>
        <w:t>labor,</w:t>
      </w:r>
      <w:r>
        <w:rPr>
          <w:spacing w:val="37"/>
        </w:rPr>
        <w:t> </w:t>
      </w:r>
      <w:r>
        <w:rPr/>
        <w:t>they</w:t>
      </w:r>
      <w:r>
        <w:rPr>
          <w:spacing w:val="35"/>
        </w:rPr>
        <w:t> </w:t>
      </w:r>
      <w:r>
        <w:rPr/>
        <w:t>are</w:t>
      </w:r>
      <w:r>
        <w:rPr>
          <w:spacing w:val="36"/>
        </w:rPr>
        <w:t> </w:t>
      </w:r>
      <w:r>
        <w:rPr/>
        <w:t>made</w:t>
      </w:r>
      <w:r>
        <w:rPr>
          <w:spacing w:val="36"/>
        </w:rPr>
        <w:t> </w:t>
      </w:r>
      <w:r>
        <w:rPr/>
        <w:t>at</w:t>
      </w:r>
      <w:r>
        <w:rPr>
          <w:spacing w:val="36"/>
        </w:rPr>
        <w:t> </w:t>
      </w:r>
      <w:r>
        <w:rPr/>
        <w:t>50%,</w:t>
      </w:r>
      <w:r>
        <w:rPr>
          <w:spacing w:val="37"/>
        </w:rPr>
        <w:t> </w:t>
      </w:r>
      <w:r>
        <w:rPr/>
        <w:t>75%,</w:t>
      </w:r>
      <w:r>
        <w:rPr>
          <w:spacing w:val="38"/>
        </w:rPr>
        <w:t> </w:t>
      </w:r>
      <w:r>
        <w:rPr/>
        <w:t>100%,</w:t>
      </w:r>
      <w:r>
        <w:rPr>
          <w:spacing w:val="37"/>
        </w:rPr>
        <w:t> </w:t>
      </w:r>
      <w:r>
        <w:rPr/>
        <w:t>125%,</w:t>
      </w:r>
      <w:r>
        <w:rPr>
          <w:spacing w:val="37"/>
        </w:rPr>
        <w:t> </w:t>
      </w:r>
      <w:r>
        <w:rPr/>
        <w:t>150%,</w:t>
      </w:r>
      <w:r>
        <w:rPr>
          <w:spacing w:val="37"/>
        </w:rPr>
        <w:t> </w:t>
      </w:r>
      <w:r>
        <w:rPr/>
        <w:t>175%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200%,</w:t>
      </w:r>
      <w:r>
        <w:rPr>
          <w:spacing w:val="39"/>
        </w:rPr>
        <w:t> </w:t>
      </w:r>
      <w:r>
        <w:rPr/>
        <w:t>while</w:t>
      </w:r>
    </w:p>
    <w:p>
      <w:pPr>
        <w:pStyle w:val="BodyText"/>
        <w:spacing w:before="1"/>
        <w:ind w:left="101"/>
      </w:pPr>
      <w:r>
        <w:rPr/>
        <w:t>variations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taxes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10%,</w:t>
      </w:r>
      <w:r>
        <w:rPr>
          <w:spacing w:val="-1"/>
        </w:rPr>
        <w:t> </w:t>
      </w:r>
      <w:r>
        <w:rPr/>
        <w:t>25%,</w:t>
      </w:r>
      <w:r>
        <w:rPr>
          <w:spacing w:val="1"/>
        </w:rPr>
        <w:t> </w:t>
      </w:r>
      <w:r>
        <w:rPr/>
        <w:t>50%,</w:t>
      </w:r>
      <w:r>
        <w:rPr>
          <w:spacing w:val="-1"/>
        </w:rPr>
        <w:t> </w:t>
      </w:r>
      <w:r>
        <w:rPr/>
        <w:t>75</w:t>
      </w:r>
      <w:r>
        <w:rPr>
          <w:spacing w:val="-2"/>
        </w:rPr>
        <w:t> </w:t>
      </w:r>
      <w:r>
        <w:rPr/>
        <w:t>%,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100%.</w:t>
      </w:r>
    </w:p>
    <w:p>
      <w:pPr>
        <w:spacing w:after="0"/>
        <w:sectPr>
          <w:type w:val="continuous"/>
          <w:pgSz w:w="11930" w:h="16850"/>
          <w:pgMar w:top="1400" w:bottom="280" w:left="1260" w:right="1240"/>
        </w:sectPr>
      </w:pPr>
    </w:p>
    <w:p>
      <w:pPr>
        <w:pStyle w:val="BodyText"/>
        <w:spacing w:before="1"/>
        <w:jc w:val="left"/>
        <w:rPr>
          <w:sz w:val="15"/>
        </w:rPr>
      </w:pPr>
    </w:p>
    <w:p>
      <w:pPr>
        <w:pStyle w:val="BodyText"/>
        <w:ind w:left="82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792860" cy="2801778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2860" cy="28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jc w:val="left"/>
        <w:rPr>
          <w:sz w:val="17"/>
        </w:rPr>
      </w:pPr>
    </w:p>
    <w:p>
      <w:pPr>
        <w:pStyle w:val="BodyText"/>
        <w:spacing w:before="100"/>
        <w:ind w:left="234" w:right="377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2.</w:t>
      </w:r>
      <w:r>
        <w:rPr>
          <w:b/>
          <w:spacing w:val="-1"/>
        </w:rPr>
        <w:t> </w:t>
      </w:r>
      <w:r>
        <w:rPr/>
        <w:t>PFD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synthesis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MgO</w:t>
      </w:r>
      <w:r>
        <w:rPr>
          <w:spacing w:val="-3"/>
        </w:rPr>
        <w:t> </w:t>
      </w:r>
      <w:r>
        <w:rPr/>
        <w:t>nanoparticles</w:t>
      </w:r>
    </w:p>
    <w:p>
      <w:pPr>
        <w:pStyle w:val="BodyText"/>
        <w:spacing w:before="10"/>
        <w:jc w:val="left"/>
        <w:rPr>
          <w:sz w:val="40"/>
        </w:rPr>
      </w:pPr>
    </w:p>
    <w:p>
      <w:pPr>
        <w:pStyle w:val="BodyText"/>
        <w:ind w:left="254" w:right="398"/>
        <w:jc w:val="center"/>
      </w:pP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1.</w:t>
      </w:r>
      <w:r>
        <w:rPr>
          <w:b/>
          <w:spacing w:val="48"/>
        </w:rPr>
        <w:t> </w:t>
      </w:r>
      <w:r>
        <w:rPr/>
        <w:t>Table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flow</w:t>
      </w:r>
      <w:r>
        <w:rPr>
          <w:spacing w:val="-2"/>
        </w:rPr>
        <w:t> </w:t>
      </w:r>
      <w:r>
        <w:rPr/>
        <w:t>diagram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manufacture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MgO</w:t>
      </w:r>
      <w:r>
        <w:rPr>
          <w:spacing w:val="-4"/>
        </w:rPr>
        <w:t> </w:t>
      </w:r>
      <w:r>
        <w:rPr/>
        <w:t>nanoparticles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12"/>
        </w:rPr>
      </w:pPr>
    </w:p>
    <w:tbl>
      <w:tblPr>
        <w:tblW w:w="0" w:type="auto"/>
        <w:jc w:val="left"/>
        <w:tblInd w:w="1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07"/>
        <w:gridCol w:w="2410"/>
      </w:tblGrid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/>
              <w:ind w:left="332" w:right="2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No.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/>
              <w:ind w:left="829" w:right="76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Symbol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/>
              <w:ind w:left="593" w:right="5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Information</w:t>
            </w:r>
          </w:p>
        </w:tc>
      </w:tr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 w:before="101"/>
              <w:ind w:left="331" w:right="2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 w:before="101"/>
              <w:ind w:left="829" w:right="76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R-1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01"/>
              <w:ind w:left="593" w:right="52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Reactor-1</w:t>
            </w:r>
          </w:p>
        </w:tc>
      </w:tr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/>
              <w:ind w:left="331" w:right="2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/>
              <w:ind w:left="829" w:right="76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R-2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/>
              <w:ind w:left="593" w:right="52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Reactor-2</w:t>
            </w:r>
          </w:p>
        </w:tc>
      </w:tr>
      <w:tr>
        <w:trPr>
          <w:trHeight w:val="383" w:hRule="atLeast"/>
        </w:trPr>
        <w:tc>
          <w:tcPr>
            <w:tcW w:w="994" w:type="dxa"/>
          </w:tcPr>
          <w:p>
            <w:pPr>
              <w:pStyle w:val="TableParagraph"/>
              <w:spacing w:line="261" w:lineRule="exact" w:before="103"/>
              <w:ind w:left="331" w:right="2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3.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 w:before="103"/>
              <w:ind w:left="829" w:right="76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PU-1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 w:before="103"/>
              <w:ind w:left="593" w:right="52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Pump-1</w:t>
            </w:r>
          </w:p>
        </w:tc>
      </w:tr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/>
              <w:ind w:left="331" w:right="2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4.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/>
              <w:ind w:left="829" w:right="76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PU-2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/>
              <w:ind w:left="593" w:right="52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Pump-2</w:t>
            </w:r>
          </w:p>
        </w:tc>
      </w:tr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/>
              <w:ind w:left="332" w:right="27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5.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/>
              <w:ind w:left="829" w:right="76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FU-1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/>
              <w:ind w:left="593" w:right="52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Furnace-1</w:t>
            </w:r>
          </w:p>
        </w:tc>
      </w:tr>
      <w:tr>
        <w:trPr>
          <w:trHeight w:val="381" w:hRule="atLeast"/>
        </w:trPr>
        <w:tc>
          <w:tcPr>
            <w:tcW w:w="994" w:type="dxa"/>
          </w:tcPr>
          <w:p>
            <w:pPr>
              <w:pStyle w:val="TableParagraph"/>
              <w:spacing w:line="261" w:lineRule="exact"/>
              <w:ind w:left="332" w:right="27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6.</w:t>
            </w:r>
          </w:p>
        </w:tc>
        <w:tc>
          <w:tcPr>
            <w:tcW w:w="2407" w:type="dxa"/>
          </w:tcPr>
          <w:p>
            <w:pPr>
              <w:pStyle w:val="TableParagraph"/>
              <w:spacing w:line="261" w:lineRule="exact"/>
              <w:ind w:left="827" w:right="76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G-1</w:t>
            </w:r>
          </w:p>
        </w:tc>
        <w:tc>
          <w:tcPr>
            <w:tcW w:w="2410" w:type="dxa"/>
          </w:tcPr>
          <w:p>
            <w:pPr>
              <w:pStyle w:val="TableParagraph"/>
              <w:spacing w:line="261" w:lineRule="exact"/>
              <w:ind w:left="593" w:right="52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Grinding-1</w:t>
            </w:r>
          </w:p>
        </w:tc>
      </w:tr>
    </w:tbl>
    <w:p>
      <w:pPr>
        <w:pStyle w:val="BodyText"/>
        <w:spacing w:before="1"/>
        <w:jc w:val="left"/>
        <w:rPr>
          <w:sz w:val="41"/>
        </w:rPr>
      </w:pPr>
    </w:p>
    <w:p>
      <w:pPr>
        <w:pStyle w:val="BodyText"/>
        <w:ind w:left="101" w:right="241" w:firstLine="566"/>
      </w:pPr>
      <w:r>
        <w:rPr/>
        <w:t>Figure 2 shows the processing conditions for producing magnesium oxide (MgO)</w:t>
      </w:r>
      <w:r>
        <w:rPr>
          <w:spacing w:val="1"/>
        </w:rPr>
        <w:t> </w:t>
      </w:r>
      <w:r>
        <w:rPr/>
        <w:t>nanoparticles using the sol-gel method. The synthesis procedure for MgO nanoparticles</w:t>
      </w:r>
      <w:r>
        <w:rPr>
          <w:spacing w:val="1"/>
        </w:rPr>
        <w:t> </w:t>
      </w:r>
      <w:r>
        <w:rPr/>
        <w:t>was taken from an experiment Sutapa et al. (2018), namely using magnesium acetate</w:t>
      </w:r>
      <w:r>
        <w:rPr>
          <w:spacing w:val="1"/>
        </w:rPr>
        <w:t> </w:t>
      </w:r>
      <w:r>
        <w:rPr>
          <w:position w:val="1"/>
        </w:rPr>
        <w:t>tetrahydrate</w:t>
      </w:r>
      <w:r>
        <w:rPr>
          <w:spacing w:val="1"/>
          <w:position w:val="1"/>
        </w:rPr>
        <w:t> </w:t>
      </w:r>
      <w:r>
        <w:rPr>
          <w:position w:val="1"/>
        </w:rPr>
        <w:t>(Mg(CH</w:t>
      </w:r>
      <w:r>
        <w:rPr>
          <w:sz w:val="16"/>
        </w:rPr>
        <w:t>3</w:t>
      </w:r>
      <w:r>
        <w:rPr>
          <w:position w:val="1"/>
        </w:rPr>
        <w:t>COO)</w:t>
      </w:r>
      <w:r>
        <w:rPr>
          <w:sz w:val="16"/>
        </w:rPr>
        <w:t>2</w:t>
      </w:r>
      <w:r>
        <w:rPr>
          <w:position w:val="1"/>
        </w:rPr>
        <w:t>.4H</w:t>
      </w:r>
      <w:r>
        <w:rPr>
          <w:sz w:val="16"/>
        </w:rPr>
        <w:t>2</w:t>
      </w:r>
      <w:r>
        <w:rPr>
          <w:position w:val="1"/>
        </w:rPr>
        <w:t>O)</w:t>
      </w:r>
      <w:r>
        <w:rPr>
          <w:spacing w:val="1"/>
          <w:position w:val="1"/>
        </w:rPr>
        <w:t> </w:t>
      </w:r>
      <w:r>
        <w:rPr>
          <w:position w:val="1"/>
        </w:rPr>
        <w:t>and</w:t>
      </w:r>
      <w:r>
        <w:rPr>
          <w:spacing w:val="1"/>
          <w:position w:val="1"/>
        </w:rPr>
        <w:t> </w:t>
      </w:r>
      <w:r>
        <w:rPr>
          <w:position w:val="1"/>
        </w:rPr>
        <w:t>oxalic</w:t>
      </w:r>
      <w:r>
        <w:rPr>
          <w:spacing w:val="1"/>
          <w:position w:val="1"/>
        </w:rPr>
        <w:t> </w:t>
      </w:r>
      <w:r>
        <w:rPr>
          <w:position w:val="1"/>
        </w:rPr>
        <w:t>acid</w:t>
      </w:r>
      <w:r>
        <w:rPr>
          <w:spacing w:val="1"/>
          <w:position w:val="1"/>
        </w:rPr>
        <w:t> </w:t>
      </w:r>
      <w:r>
        <w:rPr>
          <w:position w:val="1"/>
        </w:rPr>
        <w:t>dehydrate</w:t>
      </w:r>
      <w:r>
        <w:rPr>
          <w:spacing w:val="1"/>
          <w:position w:val="1"/>
        </w:rPr>
        <w:t> </w:t>
      </w:r>
      <w:r>
        <w:rPr>
          <w:position w:val="1"/>
        </w:rPr>
        <w:t>(C</w:t>
      </w:r>
      <w:r>
        <w:rPr>
          <w:sz w:val="16"/>
        </w:rPr>
        <w:t>2</w:t>
      </w:r>
      <w:r>
        <w:rPr>
          <w:position w:val="1"/>
        </w:rPr>
        <w:t>O</w:t>
      </w:r>
      <w:r>
        <w:rPr>
          <w:sz w:val="16"/>
        </w:rPr>
        <w:t>4</w:t>
      </w:r>
      <w:r>
        <w:rPr>
          <w:position w:val="1"/>
        </w:rPr>
        <w:t>.2H</w:t>
      </w:r>
      <w:r>
        <w:rPr>
          <w:sz w:val="16"/>
        </w:rPr>
        <w:t>2</w:t>
      </w:r>
      <w:r>
        <w:rPr>
          <w:position w:val="1"/>
        </w:rPr>
        <w:t>O)</w:t>
      </w:r>
      <w:r>
        <w:rPr>
          <w:spacing w:val="1"/>
          <w:position w:val="1"/>
        </w:rPr>
        <w:t> </w:t>
      </w:r>
      <w:r>
        <w:rPr>
          <w:position w:val="1"/>
        </w:rPr>
        <w:t>as</w:t>
      </w:r>
      <w:r>
        <w:rPr>
          <w:spacing w:val="1"/>
          <w:position w:val="1"/>
        </w:rPr>
        <w:t> </w:t>
      </w:r>
      <w:r>
        <w:rPr>
          <w:position w:val="1"/>
        </w:rPr>
        <w:t>raw</w:t>
      </w:r>
      <w:r>
        <w:rPr>
          <w:spacing w:val="1"/>
          <w:position w:val="1"/>
        </w:rPr>
        <w:t> </w:t>
      </w:r>
      <w:r>
        <w:rPr/>
        <w:t>materials. First of all, the raw material is dissolved with methanol in the reactor for 120</w:t>
      </w:r>
      <w:r>
        <w:rPr>
          <w:spacing w:val="1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heating</w:t>
      </w:r>
      <w:r>
        <w:rPr>
          <w:spacing w:val="-12"/>
        </w:rPr>
        <w:t> </w:t>
      </w:r>
      <w:r>
        <w:rPr/>
        <w:t>process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carried</w:t>
      </w:r>
      <w:r>
        <w:rPr>
          <w:spacing w:val="-10"/>
        </w:rPr>
        <w:t> </w:t>
      </w:r>
      <w:r>
        <w:rPr/>
        <w:t>out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110</w:t>
      </w:r>
      <w:r>
        <w:rPr>
          <w:position w:val="6"/>
          <w:sz w:val="16"/>
        </w:rPr>
        <w:t>o</w:t>
      </w:r>
      <w:r>
        <w:rPr/>
        <w:t>C.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constant</w:t>
      </w:r>
      <w:r>
        <w:rPr>
          <w:spacing w:val="-9"/>
        </w:rPr>
        <w:t> </w:t>
      </w:r>
      <w:r>
        <w:rPr/>
        <w:t>heating</w:t>
      </w:r>
      <w:r>
        <w:rPr>
          <w:spacing w:val="-10"/>
        </w:rPr>
        <w:t> </w:t>
      </w:r>
      <w:r>
        <w:rPr/>
        <w:t>process</w:t>
      </w:r>
      <w:r>
        <w:rPr>
          <w:spacing w:val="-8"/>
        </w:rPr>
        <w:t> </w:t>
      </w:r>
      <w:r>
        <w:rPr/>
        <w:t>will</w:t>
      </w:r>
      <w:r>
        <w:rPr>
          <w:spacing w:val="-50"/>
        </w:rPr>
        <w:t> </w:t>
      </w:r>
      <w:r>
        <w:rPr/>
        <w:t>produce a clear colored mixture. The mixture obtained was adjusted to pH 5 by adding</w:t>
      </w:r>
      <w:r>
        <w:rPr>
          <w:spacing w:val="1"/>
        </w:rPr>
        <w:t> </w:t>
      </w:r>
      <w:r>
        <w:rPr/>
        <w:t>oxalic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and followed 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stirring process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white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spacing w:val="-1"/>
        </w:rPr>
        <w:t>obtained.</w:t>
      </w:r>
      <w:r>
        <w:rPr>
          <w:spacing w:val="-12"/>
        </w:rPr>
        <w:t> </w:t>
      </w:r>
      <w:r>
        <w:rPr>
          <w:spacing w:val="-1"/>
        </w:rPr>
        <w:t>Then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resulting</w:t>
      </w:r>
      <w:r>
        <w:rPr>
          <w:spacing w:val="-13"/>
        </w:rPr>
        <w:t> </w:t>
      </w:r>
      <w:r>
        <w:rPr>
          <w:spacing w:val="-1"/>
        </w:rPr>
        <w:t>gel</w:t>
      </w:r>
      <w:r>
        <w:rPr>
          <w:spacing w:val="-12"/>
        </w:rPr>
        <w:t> </w:t>
      </w:r>
      <w:r>
        <w:rPr>
          <w:spacing w:val="-1"/>
        </w:rPr>
        <w:t>was</w:t>
      </w:r>
      <w:r>
        <w:rPr>
          <w:spacing w:val="-12"/>
        </w:rPr>
        <w:t> </w:t>
      </w:r>
      <w:r>
        <w:rPr>
          <w:spacing w:val="-1"/>
        </w:rPr>
        <w:t>transferred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next</w:t>
      </w:r>
      <w:r>
        <w:rPr>
          <w:spacing w:val="-12"/>
        </w:rPr>
        <w:t> </w:t>
      </w:r>
      <w:r>
        <w:rPr/>
        <w:t>reactor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cooling</w:t>
      </w:r>
      <w:r>
        <w:rPr>
          <w:spacing w:val="-13"/>
        </w:rPr>
        <w:t> </w:t>
      </w:r>
      <w:r>
        <w:rPr/>
        <w:t>process</w:t>
      </w:r>
      <w:r>
        <w:rPr>
          <w:spacing w:val="-50"/>
        </w:rPr>
        <w:t> </w:t>
      </w:r>
      <w:r>
        <w:rPr/>
        <w:t>at</w:t>
      </w:r>
      <w:r>
        <w:rPr>
          <w:spacing w:val="-4"/>
        </w:rPr>
        <w:t> </w:t>
      </w:r>
      <w:r>
        <w:rPr/>
        <w:t>room</w:t>
      </w:r>
      <w:r>
        <w:rPr>
          <w:spacing w:val="-5"/>
        </w:rPr>
        <w:t> </w:t>
      </w:r>
      <w:r>
        <w:rPr/>
        <w:t>temperature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left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12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gelation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complete.</w:t>
      </w:r>
      <w:r>
        <w:rPr>
          <w:spacing w:val="-3"/>
        </w:rPr>
        <w:t> </w:t>
      </w:r>
      <w:r>
        <w:rPr/>
        <w:t>The</w:t>
      </w:r>
      <w:r>
        <w:rPr>
          <w:spacing w:val="-51"/>
        </w:rPr>
        <w:t> </w:t>
      </w:r>
      <w:r>
        <w:rPr/>
        <w:t>gel is then filtered to separate the gel and the solution. The solid obtained was heated at</w:t>
      </w:r>
      <w:r>
        <w:rPr>
          <w:spacing w:val="1"/>
        </w:rPr>
        <w:t> </w:t>
      </w:r>
      <w:r>
        <w:rPr/>
        <w:t>110°C for 24 hours to remove water and acetate trapped in the solid formed, then cooled</w:t>
      </w:r>
      <w:r>
        <w:rPr>
          <w:spacing w:val="-50"/>
        </w:rPr>
        <w:t> </w:t>
      </w:r>
      <w:r>
        <w:rPr/>
        <w:t>to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dry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refined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mechanical</w:t>
      </w:r>
      <w:r>
        <w:rPr>
          <w:spacing w:val="1"/>
        </w:rPr>
        <w:t> </w:t>
      </w:r>
      <w:r>
        <w:rPr/>
        <w:t>refiner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oxalate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functions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precursor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manufacture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MgO</w:t>
      </w:r>
      <w:r>
        <w:rPr>
          <w:spacing w:val="-13"/>
        </w:rPr>
        <w:t> </w:t>
      </w:r>
      <w:r>
        <w:rPr/>
        <w:t>nanoparticles.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complex</w:t>
      </w:r>
      <w:r>
        <w:rPr>
          <w:spacing w:val="-13"/>
        </w:rPr>
        <w:t> </w:t>
      </w:r>
      <w:r>
        <w:rPr/>
        <w:t>formed</w:t>
      </w:r>
      <w:r>
        <w:rPr>
          <w:spacing w:val="-14"/>
        </w:rPr>
        <w:t> </w:t>
      </w:r>
      <w:r>
        <w:rPr/>
        <w:t>is</w:t>
      </w:r>
      <w:r>
        <w:rPr>
          <w:spacing w:val="-12"/>
        </w:rPr>
        <w:t> </w:t>
      </w:r>
      <w:r>
        <w:rPr/>
        <w:t>then</w:t>
      </w:r>
      <w:r>
        <w:rPr>
          <w:spacing w:val="-12"/>
        </w:rPr>
        <w:t> </w:t>
      </w:r>
      <w:r>
        <w:rPr/>
        <w:t>calcined</w:t>
      </w:r>
      <w:r>
        <w:rPr>
          <w:spacing w:val="-51"/>
        </w:rPr>
        <w:t> </w:t>
      </w:r>
      <w:r>
        <w:rPr/>
        <w:t>at certain temperatures: 400; 450; 500; 550</w:t>
      </w:r>
      <w:r>
        <w:rPr>
          <w:rFonts w:ascii="Times New Roman" w:hAnsi="Times New Roman"/>
        </w:rPr>
        <w:t>℃</w:t>
      </w:r>
      <w:r>
        <w:rPr/>
        <w:t>, but in the experiments conducted Sutapa</w:t>
      </w:r>
      <w:r>
        <w:rPr>
          <w:spacing w:val="1"/>
        </w:rPr>
        <w:t> </w:t>
      </w:r>
      <w:r>
        <w:rPr/>
        <w:t>et</w:t>
      </w:r>
      <w:r>
        <w:rPr>
          <w:spacing w:val="-6"/>
        </w:rPr>
        <w:t> </w:t>
      </w:r>
      <w:r>
        <w:rPr/>
        <w:t>al.</w:t>
      </w:r>
      <w:r>
        <w:rPr>
          <w:spacing w:val="-6"/>
        </w:rPr>
        <w:t> </w:t>
      </w:r>
      <w:r>
        <w:rPr/>
        <w:t>(2018),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calcination</w:t>
      </w:r>
      <w:r>
        <w:rPr>
          <w:spacing w:val="-6"/>
        </w:rPr>
        <w:t> </w:t>
      </w:r>
      <w:r>
        <w:rPr/>
        <w:t>temperature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carried</w:t>
      </w:r>
      <w:r>
        <w:rPr>
          <w:spacing w:val="-6"/>
        </w:rPr>
        <w:t> </w:t>
      </w:r>
      <w:r>
        <w:rPr/>
        <w:t>out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550</w:t>
      </w:r>
      <w:r>
        <w:rPr>
          <w:rFonts w:ascii="Times New Roman" w:hAnsi="Times New Roman"/>
        </w:rPr>
        <w:t>℃</w:t>
      </w:r>
      <w:r>
        <w:rPr>
          <w:rFonts w:ascii="Times New Roman" w:hAnsi="Times New Roman"/>
          <w:spacing w:val="-11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pressure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</w:t>
      </w:r>
    </w:p>
    <w:p>
      <w:pPr>
        <w:spacing w:after="0"/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3"/>
        <w:ind w:left="101" w:right="242"/>
      </w:pPr>
      <w:r>
        <w:rPr/>
        <w:t>atm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[18].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MgO</w:t>
      </w:r>
      <w:r>
        <w:rPr>
          <w:spacing w:val="1"/>
        </w:rPr>
        <w:t> </w:t>
      </w:r>
      <w:r>
        <w:rPr/>
        <w:t>nanoparticle</w:t>
      </w:r>
      <w:r>
        <w:rPr>
          <w:spacing w:val="1"/>
        </w:rPr>
        <w:t> </w:t>
      </w:r>
      <w:r>
        <w:rPr/>
        <w:t>crystals.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production</w:t>
      </w:r>
      <w:r>
        <w:rPr>
          <w:spacing w:val="-6"/>
        </w:rPr>
        <w:t> </w:t>
      </w:r>
      <w:r>
        <w:rPr/>
        <w:t>cycle</w:t>
      </w:r>
      <w:r>
        <w:rPr>
          <w:spacing w:val="-5"/>
        </w:rPr>
        <w:t> </w:t>
      </w:r>
      <w:r>
        <w:rPr/>
        <w:t>produces</w:t>
      </w:r>
      <w:r>
        <w:rPr>
          <w:spacing w:val="-6"/>
        </w:rPr>
        <w:t> </w:t>
      </w:r>
      <w:r>
        <w:rPr/>
        <w:t>1,875</w:t>
      </w:r>
      <w:r>
        <w:rPr>
          <w:spacing w:val="-6"/>
        </w:rPr>
        <w:t> </w:t>
      </w:r>
      <w:r>
        <w:rPr/>
        <w:t>kg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magnesium</w:t>
      </w:r>
      <w:r>
        <w:rPr>
          <w:spacing w:val="-6"/>
        </w:rPr>
        <w:t> </w:t>
      </w:r>
      <w:r>
        <w:rPr/>
        <w:t>oxide</w:t>
      </w:r>
      <w:r>
        <w:rPr>
          <w:spacing w:val="-6"/>
        </w:rPr>
        <w:t> </w:t>
      </w:r>
      <w:r>
        <w:rPr/>
        <w:t>nanoparticles.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month,</w:t>
      </w:r>
      <w:r>
        <w:rPr>
          <w:spacing w:val="-7"/>
        </w:rPr>
        <w:t> </w:t>
      </w:r>
      <w:r>
        <w:rPr/>
        <w:t>the</w:t>
      </w:r>
      <w:r>
        <w:rPr>
          <w:spacing w:val="-51"/>
        </w:rPr>
        <w:t> </w:t>
      </w:r>
      <w:r>
        <w:rPr/>
        <w:t>project can produce 46,875 kg and in one year produce 562,500 kg of magnesium oxide</w:t>
      </w:r>
      <w:r>
        <w:rPr>
          <w:spacing w:val="1"/>
        </w:rPr>
        <w:t> </w:t>
      </w:r>
      <w:r>
        <w:rPr/>
        <w:t>nanoparticles.</w:t>
      </w:r>
    </w:p>
    <w:p>
      <w:pPr>
        <w:pStyle w:val="BodyText"/>
        <w:spacing w:before="101"/>
        <w:ind w:left="101" w:right="240" w:firstLine="566"/>
      </w:pPr>
      <w:r>
        <w:rPr/>
        <w:t>From an engineering perspective, the total cost incurred by a project to purchase</w:t>
      </w:r>
      <w:r>
        <w:rPr>
          <w:spacing w:val="1"/>
        </w:rPr>
        <w:t> </w:t>
      </w:r>
      <w:r>
        <w:rPr/>
        <w:t>magnesium oxide raw material for one year is 78,750 USD, while the total sales obtained</w:t>
      </w:r>
      <w:r>
        <w:rPr>
          <w:spacing w:val="-50"/>
        </w:rPr>
        <w:t> </w:t>
      </w:r>
      <w:r>
        <w:rPr/>
        <w:t>in one year is 337,500,000 USD. The profit earned for one year is 337,421,250 USD. The</w:t>
      </w:r>
      <w:r>
        <w:rPr>
          <w:spacing w:val="1"/>
        </w:rPr>
        <w:t> </w:t>
      </w:r>
      <w:r>
        <w:rPr>
          <w:spacing w:val="-1"/>
        </w:rPr>
        <w:t>costs</w:t>
      </w:r>
      <w:r>
        <w:rPr>
          <w:spacing w:val="-13"/>
        </w:rPr>
        <w:t> </w:t>
      </w:r>
      <w:r>
        <w:rPr>
          <w:spacing w:val="-1"/>
        </w:rPr>
        <w:t>incurred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purchase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equipment</w:t>
      </w:r>
      <w:r>
        <w:rPr>
          <w:spacing w:val="-12"/>
        </w:rPr>
        <w:t> </w:t>
      </w:r>
      <w:r>
        <w:rPr>
          <w:spacing w:val="-1"/>
        </w:rPr>
        <w:t>amounted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45,373</w:t>
      </w:r>
      <w:r>
        <w:rPr>
          <w:spacing w:val="-13"/>
        </w:rPr>
        <w:t> </w:t>
      </w:r>
      <w:r>
        <w:rPr/>
        <w:t>USD.</w:t>
      </w:r>
      <w:r>
        <w:rPr>
          <w:spacing w:val="-11"/>
        </w:rPr>
        <w:t> </w:t>
      </w:r>
      <w:r>
        <w:rPr/>
        <w:t>Total</w:t>
      </w:r>
      <w:r>
        <w:rPr>
          <w:spacing w:val="-13"/>
        </w:rPr>
        <w:t> </w:t>
      </w:r>
      <w:r>
        <w:rPr/>
        <w:t>Investment</w:t>
      </w:r>
      <w:r>
        <w:rPr>
          <w:spacing w:val="-12"/>
        </w:rPr>
        <w:t> </w:t>
      </w:r>
      <w:r>
        <w:rPr/>
        <w:t>Cost</w:t>
      </w:r>
      <w:r>
        <w:rPr>
          <w:spacing w:val="-50"/>
        </w:rPr>
        <w:t> </w:t>
      </w:r>
      <w:r>
        <w:rPr/>
        <w:t>(TIC) must be less than 192,381.52 USD. This project will be implemented for 10 years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Net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Value/Total Investment Cost reaching 4977.176% in the tenth year and the Payback</w:t>
      </w:r>
      <w:r>
        <w:rPr>
          <w:spacing w:val="1"/>
        </w:rPr>
        <w:t> </w:t>
      </w:r>
      <w:r>
        <w:rPr/>
        <w:t>Period</w:t>
      </w:r>
      <w:r>
        <w:rPr>
          <w:spacing w:val="-2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successfully</w:t>
      </w:r>
      <w:r>
        <w:rPr>
          <w:spacing w:val="-2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third</w:t>
      </w:r>
      <w:r>
        <w:rPr>
          <w:spacing w:val="-2"/>
        </w:rPr>
        <w:t> </w:t>
      </w:r>
      <w:r>
        <w:rPr/>
        <w:t>year.</w:t>
      </w:r>
    </w:p>
    <w:p>
      <w:pPr>
        <w:pStyle w:val="BodyText"/>
        <w:spacing w:before="3"/>
        <w:jc w:val="left"/>
        <w:rPr>
          <w:sz w:val="41"/>
        </w:rPr>
      </w:pPr>
    </w:p>
    <w:p>
      <w:pPr>
        <w:pStyle w:val="Heading1"/>
      </w:pPr>
      <w:r>
        <w:rPr/>
        <w:t>Economic</w:t>
      </w:r>
      <w:r>
        <w:rPr>
          <w:spacing w:val="-3"/>
        </w:rPr>
        <w:t> </w:t>
      </w:r>
      <w:r>
        <w:rPr/>
        <w:t>Evaluation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0" w:lineRule="auto" w:before="100" w:after="0"/>
        <w:ind w:left="461" w:right="0" w:hanging="361"/>
        <w:jc w:val="both"/>
        <w:rPr>
          <w:b/>
          <w:sz w:val="24"/>
        </w:rPr>
      </w:pPr>
      <w:r>
        <w:rPr>
          <w:b/>
          <w:sz w:val="24"/>
        </w:rPr>
        <w:t>Ideal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Conditions</w:t>
      </w:r>
    </w:p>
    <w:p>
      <w:pPr>
        <w:pStyle w:val="BodyText"/>
        <w:spacing w:before="98"/>
        <w:ind w:left="526" w:right="241" w:firstLine="568"/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2079879</wp:posOffset>
            </wp:positionH>
            <wp:positionV relativeFrom="paragraph">
              <wp:posOffset>2984149</wp:posOffset>
            </wp:positionV>
            <wp:extent cx="3578536" cy="2277617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536" cy="2277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graph of the relationship between Cumulative Net Present Value/Total</w:t>
      </w:r>
      <w:r>
        <w:rPr>
          <w:spacing w:val="1"/>
        </w:rPr>
        <w:t> </w:t>
      </w:r>
      <w:r>
        <w:rPr/>
        <w:t>Investment Cost to time can be seen in Figure 3. In the graph, the y-axis shows</w:t>
      </w:r>
      <w:r>
        <w:rPr>
          <w:spacing w:val="1"/>
        </w:rPr>
        <w:t> </w:t>
      </w:r>
      <w:r>
        <w:rPr/>
        <w:t>Cumulative</w:t>
      </w:r>
      <w:r>
        <w:rPr>
          <w:spacing w:val="-11"/>
        </w:rPr>
        <w:t> </w:t>
      </w:r>
      <w:r>
        <w:rPr/>
        <w:t>Net</w:t>
      </w:r>
      <w:r>
        <w:rPr>
          <w:spacing w:val="-10"/>
        </w:rPr>
        <w:t> </w:t>
      </w:r>
      <w:r>
        <w:rPr/>
        <w:t>Present</w:t>
      </w:r>
      <w:r>
        <w:rPr>
          <w:spacing w:val="-10"/>
        </w:rPr>
        <w:t> </w:t>
      </w:r>
      <w:r>
        <w:rPr/>
        <w:t>Value/Total</w:t>
      </w:r>
      <w:r>
        <w:rPr>
          <w:spacing w:val="-11"/>
        </w:rPr>
        <w:t> </w:t>
      </w:r>
      <w:r>
        <w:rPr/>
        <w:t>Investment</w:t>
      </w:r>
      <w:r>
        <w:rPr>
          <w:spacing w:val="-9"/>
        </w:rPr>
        <w:t> </w:t>
      </w:r>
      <w:r>
        <w:rPr/>
        <w:t>Cost,</w:t>
      </w:r>
      <w:r>
        <w:rPr>
          <w:spacing w:val="-9"/>
        </w:rPr>
        <w:t> </w:t>
      </w:r>
      <w:r>
        <w:rPr/>
        <w:t>while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x-axis</w:t>
      </w:r>
      <w:r>
        <w:rPr>
          <w:spacing w:val="-11"/>
        </w:rPr>
        <w:t> </w:t>
      </w:r>
      <w:r>
        <w:rPr/>
        <w:t>shows</w:t>
      </w:r>
      <w:r>
        <w:rPr>
          <w:spacing w:val="-11"/>
        </w:rPr>
        <w:t> </w:t>
      </w:r>
      <w:r>
        <w:rPr/>
        <w:t>life</w:t>
      </w:r>
      <w:r>
        <w:rPr>
          <w:spacing w:val="-11"/>
        </w:rPr>
        <w:t> </w:t>
      </w:r>
      <w:r>
        <w:rPr/>
        <w:t>time</w:t>
      </w:r>
      <w:r>
        <w:rPr>
          <w:spacing w:val="-50"/>
        </w:rPr>
        <w:t> </w:t>
      </w:r>
      <w:r>
        <w:rPr/>
        <w:t>(year).</w:t>
      </w:r>
      <w:r>
        <w:rPr>
          <w:spacing w:val="-4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graph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seen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Net</w:t>
      </w:r>
      <w:r>
        <w:rPr>
          <w:spacing w:val="-50"/>
        </w:rPr>
        <w:t> </w:t>
      </w:r>
      <w:r>
        <w:rPr/>
        <w:t>Present Value/Total Investment Cost is negative (%), which is less than 0 from the</w:t>
      </w:r>
      <w:r>
        <w:rPr>
          <w:spacing w:val="1"/>
        </w:rPr>
        <w:t> </w:t>
      </w:r>
      <w:r>
        <w:rPr/>
        <w:t>first year to the third year, which indicates a decrease in income in that year due to</w:t>
      </w:r>
      <w:r>
        <w:rPr>
          <w:spacing w:val="1"/>
        </w:rPr>
        <w:t> </w:t>
      </w:r>
      <w:r>
        <w:rPr/>
        <w:t>the</w:t>
      </w:r>
      <w:r>
        <w:rPr>
          <w:spacing w:val="-8"/>
        </w:rPr>
        <w:t> </w:t>
      </w:r>
      <w:r>
        <w:rPr/>
        <w:t>initial</w:t>
      </w:r>
      <w:r>
        <w:rPr>
          <w:spacing w:val="-9"/>
        </w:rPr>
        <w:t> </w:t>
      </w:r>
      <w:r>
        <w:rPr/>
        <w:t>capital</w:t>
      </w:r>
      <w:r>
        <w:rPr>
          <w:spacing w:val="-8"/>
        </w:rPr>
        <w:t> </w:t>
      </w:r>
      <w:r>
        <w:rPr/>
        <w:t>outlay</w:t>
      </w:r>
      <w:r>
        <w:rPr>
          <w:spacing w:val="-12"/>
        </w:rPr>
        <w:t> </w:t>
      </w:r>
      <w:r>
        <w:rPr/>
        <w:t>to</w:t>
      </w:r>
      <w:r>
        <w:rPr>
          <w:spacing w:val="-8"/>
        </w:rPr>
        <w:t> </w:t>
      </w:r>
      <w:r>
        <w:rPr/>
        <w:t>produce</w:t>
      </w:r>
      <w:r>
        <w:rPr>
          <w:spacing w:val="-8"/>
        </w:rPr>
        <w:t> </w:t>
      </w:r>
      <w:r>
        <w:rPr/>
        <w:t>magnesium</w:t>
      </w:r>
      <w:r>
        <w:rPr>
          <w:spacing w:val="-9"/>
        </w:rPr>
        <w:t> </w:t>
      </w:r>
      <w:r>
        <w:rPr/>
        <w:t>nanoparticles</w:t>
      </w:r>
      <w:r>
        <w:rPr>
          <w:spacing w:val="-8"/>
        </w:rPr>
        <w:t> </w:t>
      </w:r>
      <w:r>
        <w:rPr/>
        <w:t>oxide.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third</w:t>
      </w:r>
      <w:r>
        <w:rPr>
          <w:spacing w:val="-10"/>
        </w:rPr>
        <w:t> </w:t>
      </w:r>
      <w:r>
        <w:rPr/>
        <w:t>year,</w:t>
      </w:r>
      <w:r>
        <w:rPr>
          <w:spacing w:val="1"/>
        </w:rPr>
        <w:t> </w:t>
      </w:r>
      <w:r>
        <w:rPr/>
        <w:t>the graph shows an increase in income, where this condition is the Payback Period</w:t>
      </w:r>
      <w:r>
        <w:rPr>
          <w:spacing w:val="1"/>
        </w:rPr>
        <w:t> </w:t>
      </w:r>
      <w:r>
        <w:rPr/>
        <w:t>(PBP). The profits earned can be used to cover the initial capital that has been issued</w:t>
      </w:r>
      <w:r>
        <w:rPr>
          <w:spacing w:val="-50"/>
        </w:rPr>
        <w:t> </w:t>
      </w:r>
      <w:r>
        <w:rPr>
          <w:spacing w:val="-1"/>
        </w:rPr>
        <w:t>and</w:t>
      </w:r>
      <w:r>
        <w:rPr>
          <w:spacing w:val="-14"/>
        </w:rPr>
        <w:t> </w:t>
      </w:r>
      <w:r>
        <w:rPr>
          <w:spacing w:val="-1"/>
        </w:rPr>
        <w:t>profits</w:t>
      </w:r>
      <w:r>
        <w:rPr>
          <w:spacing w:val="-12"/>
        </w:rPr>
        <w:t> </w:t>
      </w:r>
      <w:r>
        <w:rPr>
          <w:spacing w:val="-1"/>
        </w:rPr>
        <w:t>will</w:t>
      </w:r>
      <w:r>
        <w:rPr>
          <w:spacing w:val="-12"/>
        </w:rPr>
        <w:t> </w:t>
      </w:r>
      <w:r>
        <w:rPr>
          <w:spacing w:val="-1"/>
        </w:rPr>
        <w:t>continue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increase</w:t>
      </w:r>
      <w:r>
        <w:rPr>
          <w:spacing w:val="-12"/>
        </w:rPr>
        <w:t> </w:t>
      </w:r>
      <w:r>
        <w:rPr>
          <w:spacing w:val="-1"/>
        </w:rPr>
        <w:t>thereafter</w:t>
      </w:r>
      <w:r>
        <w:rPr>
          <w:spacing w:val="-18"/>
        </w:rPr>
        <w:t> </w:t>
      </w:r>
      <w:r>
        <w:rPr>
          <w:spacing w:val="-1"/>
        </w:rPr>
        <w:t>until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tenth</w:t>
      </w:r>
      <w:r>
        <w:rPr>
          <w:spacing w:val="-12"/>
        </w:rPr>
        <w:t> </w:t>
      </w:r>
      <w:r>
        <w:rPr/>
        <w:t>year.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negative</w:t>
      </w:r>
      <w:r>
        <w:rPr>
          <w:spacing w:val="-12"/>
        </w:rPr>
        <w:t> </w:t>
      </w:r>
      <w:r>
        <w:rPr/>
        <w:t>value</w:t>
      </w:r>
      <w:r>
        <w:rPr>
          <w:spacing w:val="1"/>
        </w:rPr>
        <w:t> </w:t>
      </w:r>
      <w:r>
        <w:rPr/>
        <w:t>of the Cumulative Net Present Value/Total Investment Cost from the first year to the</w:t>
      </w:r>
      <w:r>
        <w:rPr>
          <w:spacing w:val="-50"/>
        </w:rPr>
        <w:t> </w:t>
      </w:r>
      <w:r>
        <w:rPr/>
        <w:t>second year can be seen in Table 2. Then the value of the Cumulative Net Present</w:t>
      </w:r>
      <w:r>
        <w:rPr>
          <w:spacing w:val="1"/>
        </w:rPr>
        <w:t> </w:t>
      </w:r>
      <w:r>
        <w:rPr/>
        <w:t>Value/Total Investment Cost starts to return to positive in the third year. Therefore,</w:t>
      </w:r>
      <w:r>
        <w:rPr>
          <w:spacing w:val="1"/>
        </w:rPr>
        <w:t> </w:t>
      </w:r>
      <w:r>
        <w:rPr/>
        <w:t>the production of magnesium oxide nanoparticles can be regarded as a profitable</w:t>
      </w:r>
      <w:r>
        <w:rPr>
          <w:spacing w:val="1"/>
        </w:rPr>
        <w:t> </w:t>
      </w:r>
      <w:r>
        <w:rPr/>
        <w:t>business because the production of magnesium oxide nanoparticles requires a short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cover investment</w:t>
      </w:r>
      <w:r>
        <w:rPr>
          <w:spacing w:val="-1"/>
        </w:rPr>
        <w:t> </w:t>
      </w:r>
      <w:r>
        <w:rPr/>
        <w:t>costs.</w:t>
      </w:r>
    </w:p>
    <w:p>
      <w:pPr>
        <w:spacing w:line="281" w:lineRule="exact" w:before="95"/>
        <w:ind w:left="542" w:right="262" w:firstLine="0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47"/>
          <w:sz w:val="24"/>
        </w:rPr>
        <w:t> </w:t>
      </w:r>
      <w:r>
        <w:rPr>
          <w:sz w:val="24"/>
        </w:rPr>
        <w:t>Ideal</w:t>
      </w:r>
      <w:r>
        <w:rPr>
          <w:spacing w:val="-3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i/>
          <w:sz w:val="24"/>
        </w:rPr>
        <w:t>Cumulative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Present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Value</w:t>
      </w:r>
      <w:r>
        <w:rPr>
          <w:sz w:val="24"/>
        </w:rPr>
        <w:t>/</w:t>
      </w:r>
      <w:r>
        <w:rPr>
          <w:i/>
          <w:sz w:val="24"/>
        </w:rPr>
        <w:t>Total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Cost </w:t>
      </w:r>
      <w:r>
        <w:rPr>
          <w:sz w:val="24"/>
        </w:rPr>
        <w:t>for</w:t>
      </w:r>
    </w:p>
    <w:p>
      <w:pPr>
        <w:spacing w:line="281" w:lineRule="exact" w:before="0"/>
        <w:ind w:left="94" w:right="377" w:firstLine="0"/>
        <w:jc w:val="center"/>
        <w:rPr>
          <w:i/>
          <w:sz w:val="24"/>
        </w:rPr>
      </w:pPr>
      <w:r>
        <w:rPr>
          <w:i/>
          <w:sz w:val="24"/>
        </w:rPr>
        <w:t>life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(year)</w:t>
      </w:r>
    </w:p>
    <w:p>
      <w:pPr>
        <w:spacing w:after="0" w:line="281" w:lineRule="exact"/>
        <w:jc w:val="center"/>
        <w:rPr>
          <w:sz w:val="24"/>
        </w:rPr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3"/>
        <w:ind w:left="542" w:right="270"/>
        <w:jc w:val="center"/>
      </w:pPr>
      <w:r>
        <w:rPr>
          <w:b/>
        </w:rPr>
        <w:t>Table</w:t>
      </w:r>
      <w:r>
        <w:rPr>
          <w:b/>
          <w:spacing w:val="-4"/>
        </w:rPr>
        <w:t> </w:t>
      </w:r>
      <w:r>
        <w:rPr>
          <w:b/>
        </w:rPr>
        <w:t>2.</w:t>
      </w:r>
      <w:r>
        <w:rPr>
          <w:b/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cumulative</w:t>
      </w:r>
      <w:r>
        <w:rPr>
          <w:spacing w:val="-2"/>
        </w:rPr>
        <w:t> </w:t>
      </w:r>
      <w:r>
        <w:rPr/>
        <w:t>net</w:t>
      </w:r>
      <w:r>
        <w:rPr>
          <w:spacing w:val="-4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value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ideal</w:t>
      </w:r>
      <w:r>
        <w:rPr>
          <w:spacing w:val="-4"/>
        </w:rPr>
        <w:t> </w:t>
      </w:r>
      <w:r>
        <w:rPr/>
        <w:t>conditions.</w:t>
      </w:r>
    </w:p>
    <w:p>
      <w:pPr>
        <w:pStyle w:val="BodyText"/>
        <w:spacing w:before="1"/>
        <w:jc w:val="left"/>
        <w:rPr>
          <w:sz w:val="12"/>
        </w:rPr>
      </w:pPr>
    </w:p>
    <w:tbl>
      <w:tblPr>
        <w:tblW w:w="0" w:type="auto"/>
        <w:jc w:val="left"/>
        <w:tblInd w:w="2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1133"/>
      </w:tblGrid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07"/>
              <w:rPr>
                <w:b/>
                <w:sz w:val="22"/>
              </w:rPr>
            </w:pPr>
            <w:r>
              <w:rPr>
                <w:b/>
                <w:sz w:val="22"/>
              </w:rPr>
              <w:t>CNPV/TIC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 w:before="110"/>
              <w:ind w:left="303" w:right="3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Year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spacing w:line="241" w:lineRule="exact" w:before="108"/>
              <w:ind w:left="4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2691" w:type="dxa"/>
          </w:tcPr>
          <w:p>
            <w:pPr>
              <w:pStyle w:val="TableParagraph"/>
              <w:spacing w:before="97"/>
              <w:ind w:right="507"/>
              <w:rPr>
                <w:sz w:val="22"/>
              </w:rPr>
            </w:pPr>
            <w:r>
              <w:rPr>
                <w:sz w:val="22"/>
              </w:rPr>
              <w:t>-0,409351928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07"/>
              <w:rPr>
                <w:sz w:val="22"/>
              </w:rPr>
            </w:pPr>
            <w:r>
              <w:rPr>
                <w:sz w:val="22"/>
              </w:rPr>
              <w:t>-0,845204551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963,8091576966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1802,6390379121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2691" w:type="dxa"/>
          </w:tcPr>
          <w:p>
            <w:pPr>
              <w:pStyle w:val="TableParagraph"/>
              <w:spacing w:before="97"/>
              <w:ind w:right="510"/>
              <w:rPr>
                <w:sz w:val="22"/>
              </w:rPr>
            </w:pPr>
            <w:r>
              <w:rPr>
                <w:sz w:val="22"/>
              </w:rPr>
              <w:t>2532,0563250560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3166,3322269202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3717,8764894109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2691" w:type="dxa"/>
          </w:tcPr>
          <w:p>
            <w:pPr>
              <w:pStyle w:val="TableParagraph"/>
              <w:spacing w:before="97"/>
              <w:ind w:right="510"/>
              <w:rPr>
                <w:sz w:val="22"/>
              </w:rPr>
            </w:pPr>
            <w:r>
              <w:rPr>
                <w:sz w:val="22"/>
              </w:rPr>
              <w:t>4197,4801959245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4977,1762027330</w:t>
            </w:r>
          </w:p>
        </w:tc>
        <w:tc>
          <w:tcPr>
            <w:tcW w:w="1133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369" w:hRule="atLeast"/>
        </w:trPr>
        <w:tc>
          <w:tcPr>
            <w:tcW w:w="2691" w:type="dxa"/>
          </w:tcPr>
          <w:p>
            <w:pPr>
              <w:pStyle w:val="TableParagraph"/>
              <w:ind w:right="510"/>
              <w:rPr>
                <w:sz w:val="22"/>
              </w:rPr>
            </w:pPr>
            <w:r>
              <w:rPr>
                <w:sz w:val="22"/>
              </w:rPr>
              <w:t>4977,1762027330</w:t>
            </w:r>
          </w:p>
        </w:tc>
        <w:tc>
          <w:tcPr>
            <w:tcW w:w="1133" w:type="dxa"/>
          </w:tcPr>
          <w:p>
            <w:pPr>
              <w:pStyle w:val="TableParagraph"/>
              <w:spacing w:line="239" w:lineRule="exact" w:before="110"/>
              <w:ind w:left="303" w:right="299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10</w:t>
            </w:r>
          </w:p>
        </w:tc>
      </w:tr>
    </w:tbl>
    <w:p>
      <w:pPr>
        <w:pStyle w:val="BodyText"/>
        <w:spacing w:before="1"/>
        <w:jc w:val="left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0" w:after="0"/>
        <w:ind w:left="461" w:right="0" w:hanging="361"/>
        <w:jc w:val="both"/>
      </w:pPr>
      <w:r>
        <w:rPr/>
        <w:t>Influence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External</w:t>
      </w:r>
      <w:r>
        <w:rPr>
          <w:spacing w:val="-7"/>
        </w:rPr>
        <w:t> </w:t>
      </w:r>
      <w:r>
        <w:rPr/>
        <w:t>Conditions</w:t>
      </w:r>
    </w:p>
    <w:p>
      <w:pPr>
        <w:pStyle w:val="BodyText"/>
        <w:spacing w:before="101"/>
        <w:ind w:left="526" w:right="242" w:firstLine="568"/>
      </w:pPr>
      <w:r>
        <w:rPr/>
        <w:t>Several factors of external conditions can affect the success of a project. One</w:t>
      </w:r>
      <w:r>
        <w:rPr>
          <w:spacing w:val="1"/>
        </w:rPr>
        <w:t> </w:t>
      </w:r>
      <w:r>
        <w:rPr/>
        <w:t>factor is the taxes levied by the government to finance various public expenditures.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graph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Cumulative</w:t>
      </w:r>
      <w:r>
        <w:rPr>
          <w:spacing w:val="-4"/>
        </w:rPr>
        <w:t> </w:t>
      </w:r>
      <w:r>
        <w:rPr/>
        <w:t>Net</w:t>
      </w:r>
      <w:r>
        <w:rPr>
          <w:spacing w:val="-4"/>
        </w:rPr>
        <w:t> </w:t>
      </w:r>
      <w:r>
        <w:rPr/>
        <w:t>Present</w:t>
      </w:r>
      <w:r>
        <w:rPr>
          <w:spacing w:val="-7"/>
        </w:rPr>
        <w:t> </w:t>
      </w:r>
      <w:r>
        <w:rPr/>
        <w:t>Value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various</w:t>
      </w:r>
      <w:r>
        <w:rPr>
          <w:spacing w:val="-5"/>
        </w:rPr>
        <w:t> </w:t>
      </w:r>
      <w:r>
        <w:rPr/>
        <w:t>tax</w:t>
      </w:r>
      <w:r>
        <w:rPr>
          <w:spacing w:val="-5"/>
        </w:rPr>
        <w:t> </w:t>
      </w:r>
      <w:r>
        <w:rPr/>
        <w:t>variations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seen</w:t>
      </w:r>
      <w:r>
        <w:rPr>
          <w:spacing w:val="-5"/>
        </w:rPr>
        <w:t> </w:t>
      </w:r>
      <w:r>
        <w:rPr/>
        <w:t>in</w:t>
      </w:r>
      <w:r>
        <w:rPr>
          <w:spacing w:val="-50"/>
        </w:rPr>
        <w:t> </w:t>
      </w:r>
      <w:r>
        <w:rPr/>
        <w:t>Figure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graph,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y-axis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Net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Value/Total</w:t>
      </w:r>
      <w:r>
        <w:rPr>
          <w:spacing w:val="1"/>
        </w:rPr>
        <w:t> </w:t>
      </w:r>
      <w:r>
        <w:rPr/>
        <w:t>Investment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(%)</w:t>
      </w:r>
      <w:r>
        <w:rPr>
          <w:spacing w:val="-4"/>
        </w:rPr>
        <w:t> </w:t>
      </w:r>
      <w:r>
        <w:rPr/>
        <w:t>while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x-axis</w:t>
      </w:r>
      <w:r>
        <w:rPr>
          <w:spacing w:val="-3"/>
        </w:rPr>
        <w:t> </w:t>
      </w:r>
      <w:r>
        <w:rPr/>
        <w:t>shows</w:t>
      </w:r>
      <w:r>
        <w:rPr>
          <w:spacing w:val="-3"/>
        </w:rPr>
        <w:t> </w:t>
      </w:r>
      <w:r>
        <w:rPr/>
        <w:t>life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(years).</w:t>
      </w:r>
      <w:r>
        <w:rPr>
          <w:spacing w:val="-5"/>
        </w:rPr>
        <w:t> </w:t>
      </w:r>
      <w:r>
        <w:rPr/>
        <w:t>Figure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shows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conditions from the beginning of the year to two years show the same results, this is</w:t>
      </w:r>
      <w:r>
        <w:rPr>
          <w:spacing w:val="1"/>
        </w:rPr>
        <w:t> </w:t>
      </w:r>
      <w:r>
        <w:rPr/>
        <w:t>because the Cumulative Net Present Value is under variations in taxes and there is</w:t>
      </w:r>
      <w:r>
        <w:rPr>
          <w:spacing w:val="1"/>
        </w:rPr>
        <w:t> </w:t>
      </w:r>
      <w:r>
        <w:rPr/>
        <w:t>project development. In addition, in that year there was no income and deductions</w:t>
      </w:r>
      <w:r>
        <w:rPr>
          <w:spacing w:val="1"/>
        </w:rPr>
        <w:t> </w:t>
      </w:r>
      <w:r>
        <w:rPr/>
        <w:t>were made according to the graph of ideal conditions. Profits continue to increase</w:t>
      </w:r>
      <w:r>
        <w:rPr>
          <w:spacing w:val="1"/>
        </w:rPr>
        <w:t> </w:t>
      </w:r>
      <w:r>
        <w:rPr/>
        <w:t>after reaching the Payback Period (PBP) point until the tenth year. The cumulative</w:t>
      </w:r>
      <w:r>
        <w:rPr>
          <w:spacing w:val="1"/>
        </w:rPr>
        <w:t> </w:t>
      </w:r>
      <w:r>
        <w:rPr/>
        <w:t>net present value/total investment cost in the tenth year for each variation of 10%,</w:t>
      </w:r>
      <w:r>
        <w:rPr>
          <w:spacing w:val="1"/>
        </w:rPr>
        <w:t> </w:t>
      </w:r>
      <w:r>
        <w:rPr/>
        <w:t>25%,</w:t>
      </w:r>
      <w:r>
        <w:rPr>
          <w:spacing w:val="11"/>
        </w:rPr>
        <w:t> </w:t>
      </w:r>
      <w:r>
        <w:rPr/>
        <w:t>50%,</w:t>
      </w:r>
      <w:r>
        <w:rPr>
          <w:spacing w:val="12"/>
        </w:rPr>
        <w:t> </w:t>
      </w:r>
      <w:r>
        <w:rPr/>
        <w:t>75%</w:t>
      </w:r>
      <w:r>
        <w:rPr>
          <w:spacing w:val="10"/>
        </w:rPr>
        <w:t> </w:t>
      </w:r>
      <w:r>
        <w:rPr/>
        <w:t>and</w:t>
      </w:r>
      <w:r>
        <w:rPr>
          <w:spacing w:val="7"/>
        </w:rPr>
        <w:t> </w:t>
      </w:r>
      <w:r>
        <w:rPr/>
        <w:t>100%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9.57;</w:t>
      </w:r>
      <w:r>
        <w:rPr>
          <w:spacing w:val="9"/>
        </w:rPr>
        <w:t> </w:t>
      </w:r>
      <w:r>
        <w:rPr/>
        <w:t>23.94;</w:t>
      </w:r>
      <w:r>
        <w:rPr>
          <w:spacing w:val="9"/>
        </w:rPr>
        <w:t> </w:t>
      </w:r>
      <w:r>
        <w:rPr/>
        <w:t>47.87;</w:t>
      </w:r>
      <w:r>
        <w:rPr>
          <w:spacing w:val="9"/>
        </w:rPr>
        <w:t> </w:t>
      </w:r>
      <w:r>
        <w:rPr/>
        <w:t>71.81;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95.751%.</w:t>
      </w:r>
      <w:r>
        <w:rPr>
          <w:spacing w:val="11"/>
        </w:rPr>
        <w:t> </w:t>
      </w:r>
      <w:r>
        <w:rPr/>
        <w:t>So,</w:t>
      </w:r>
      <w:r>
        <w:rPr>
          <w:spacing w:val="11"/>
        </w:rPr>
        <w:t> </w:t>
      </w:r>
      <w:r>
        <w:rPr/>
        <w:t>the</w:t>
      </w:r>
    </w:p>
    <w:p>
      <w:pPr>
        <w:pStyle w:val="BodyText"/>
        <w:ind w:left="526" w:right="257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2079879</wp:posOffset>
            </wp:positionH>
            <wp:positionV relativeFrom="paragraph">
              <wp:posOffset>420653</wp:posOffset>
            </wp:positionV>
            <wp:extent cx="3630024" cy="2186082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024" cy="2186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maximum tax to get the Break Even Point (the point where both gains and losses 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75%.</w:t>
      </w:r>
      <w:r>
        <w:rPr>
          <w:spacing w:val="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 taxes to</w:t>
      </w:r>
      <w:r>
        <w:rPr>
          <w:spacing w:val="-1"/>
        </w:rPr>
        <w:t> </w:t>
      </w:r>
      <w:r>
        <w:rPr/>
        <w:t>more than</w:t>
      </w:r>
      <w:r>
        <w:rPr>
          <w:spacing w:val="-1"/>
        </w:rPr>
        <w:t> </w:t>
      </w:r>
      <w:r>
        <w:rPr/>
        <w:t>75% make the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fail.</w:t>
      </w:r>
    </w:p>
    <w:p>
      <w:pPr>
        <w:pStyle w:val="BodyText"/>
        <w:spacing w:before="49"/>
        <w:ind w:left="542" w:right="263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/>
        <w:t>Cumulative</w:t>
      </w:r>
      <w:r>
        <w:rPr>
          <w:spacing w:val="-2"/>
        </w:rPr>
        <w:t> </w:t>
      </w:r>
      <w:r>
        <w:rPr/>
        <w:t>Net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curve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tax</w:t>
      </w:r>
      <w:r>
        <w:rPr>
          <w:spacing w:val="-2"/>
        </w:rPr>
        <w:t> </w:t>
      </w:r>
      <w:r>
        <w:rPr/>
        <w:t>variations</w:t>
      </w:r>
    </w:p>
    <w:p>
      <w:pPr>
        <w:spacing w:after="0"/>
        <w:jc w:val="center"/>
        <w:sectPr>
          <w:pgSz w:w="11930" w:h="16850"/>
          <w:pgMar w:header="0" w:footer="646" w:top="1400" w:bottom="840" w:left="1260" w:right="1240"/>
        </w:sect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106" w:after="0"/>
        <w:ind w:left="461" w:right="0" w:hanging="361"/>
        <w:jc w:val="both"/>
      </w:pPr>
      <w:r>
        <w:rPr/>
        <w:t>Sales</w:t>
      </w:r>
      <w:r>
        <w:rPr>
          <w:spacing w:val="-3"/>
        </w:rPr>
        <w:t> </w:t>
      </w:r>
      <w:r>
        <w:rPr/>
        <w:t>Changes</w:t>
      </w:r>
    </w:p>
    <w:p>
      <w:pPr>
        <w:pStyle w:val="BodyText"/>
        <w:spacing w:before="98"/>
        <w:ind w:left="526" w:right="241" w:firstLine="568"/>
      </w:pPr>
      <w:r>
        <w:rPr/>
        <w:t>The graph of Cumulative Net Present Value with different sales variations and</w:t>
      </w:r>
      <w:r>
        <w:rPr>
          <w:spacing w:val="1"/>
        </w:rPr>
        <w:t> </w:t>
      </w:r>
      <w:r>
        <w:rPr/>
        <w:t>Payback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graph,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y-axis</w:t>
      </w:r>
      <w:r>
        <w:rPr>
          <w:spacing w:val="1"/>
        </w:rPr>
        <w:t> </w:t>
      </w:r>
      <w:r>
        <w:rPr/>
        <w:t>shows</w:t>
      </w:r>
      <w:r>
        <w:rPr>
          <w:spacing w:val="-50"/>
        </w:rPr>
        <w:t> </w:t>
      </w:r>
      <w:r>
        <w:rPr/>
        <w:t>Cumulative</w:t>
      </w:r>
      <w:r>
        <w:rPr>
          <w:spacing w:val="-5"/>
        </w:rPr>
        <w:t> </w:t>
      </w:r>
      <w:r>
        <w:rPr/>
        <w:t>Net</w:t>
      </w:r>
      <w:r>
        <w:rPr>
          <w:spacing w:val="-5"/>
        </w:rPr>
        <w:t> </w:t>
      </w:r>
      <w:r>
        <w:rPr/>
        <w:t>Present</w:t>
      </w:r>
      <w:r>
        <w:rPr>
          <w:spacing w:val="-6"/>
        </w:rPr>
        <w:t> </w:t>
      </w:r>
      <w:r>
        <w:rPr/>
        <w:t>Value/Total</w:t>
      </w:r>
      <w:r>
        <w:rPr>
          <w:spacing w:val="-6"/>
        </w:rPr>
        <w:t> </w:t>
      </w:r>
      <w:r>
        <w:rPr/>
        <w:t>Investment</w:t>
      </w:r>
      <w:r>
        <w:rPr>
          <w:spacing w:val="-6"/>
        </w:rPr>
        <w:t> </w:t>
      </w:r>
      <w:r>
        <w:rPr/>
        <w:t>Cost</w:t>
      </w:r>
      <w:r>
        <w:rPr>
          <w:spacing w:val="-4"/>
        </w:rPr>
        <w:t> </w:t>
      </w:r>
      <w:r>
        <w:rPr/>
        <w:t>while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x-axis</w:t>
      </w:r>
      <w:r>
        <w:rPr>
          <w:spacing w:val="-6"/>
        </w:rPr>
        <w:t> </w:t>
      </w:r>
      <w:r>
        <w:rPr/>
        <w:t>shows</w:t>
      </w:r>
      <w:r>
        <w:rPr>
          <w:spacing w:val="-6"/>
        </w:rPr>
        <w:t> </w:t>
      </w:r>
      <w:r>
        <w:rPr/>
        <w:t>life</w:t>
      </w:r>
      <w:r>
        <w:rPr>
          <w:spacing w:val="-6"/>
        </w:rPr>
        <w:t> </w:t>
      </w:r>
      <w:r>
        <w:rPr/>
        <w:t>time</w:t>
      </w:r>
      <w:r>
        <w:rPr>
          <w:spacing w:val="-50"/>
        </w:rPr>
        <w:t> </w:t>
      </w:r>
      <w:r>
        <w:rPr/>
        <w:t>(year). Project provisions for Cumulative Net Present Value from the first year to the</w:t>
      </w:r>
      <w:r>
        <w:rPr>
          <w:spacing w:val="-50"/>
        </w:rPr>
        <w:t> </w:t>
      </w:r>
      <w:r>
        <w:rPr/>
        <w:t>second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variations.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happened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0"/>
        </w:rPr>
        <w:t> </w:t>
      </w:r>
      <w:r>
        <w:rPr/>
        <w:t>development project. The effect of sales on the Cumulative Net Present Value can be</w:t>
      </w:r>
      <w:r>
        <w:rPr>
          <w:spacing w:val="1"/>
        </w:rPr>
        <w:t> </w:t>
      </w:r>
      <w:r>
        <w:rPr/>
        <w:t>determined after the implementation of the project for 2 years. The higher the sales</w:t>
      </w:r>
      <w:r>
        <w:rPr>
          <w:spacing w:val="1"/>
        </w:rPr>
        <w:t> </w:t>
      </w:r>
      <w:r>
        <w:rPr/>
        <w:t>value, the higher the profit from the realized project. However, if conditions occur</w:t>
      </w:r>
      <w:r>
        <w:rPr>
          <w:spacing w:val="1"/>
        </w:rPr>
        <w:t> </w:t>
      </w:r>
      <w:r>
        <w:rPr/>
        <w:t>that cause a decrease in product sales, the project revenue will decrease from ideal</w:t>
      </w:r>
      <w:r>
        <w:rPr>
          <w:spacing w:val="1"/>
        </w:rPr>
        <w:t> </w:t>
      </w:r>
      <w:r>
        <w:rPr/>
        <w:t>conditions.</w:t>
      </w:r>
    </w:p>
    <w:p>
      <w:pPr>
        <w:pStyle w:val="BodyText"/>
        <w:spacing w:before="102"/>
        <w:ind w:left="526" w:right="245" w:firstLine="568"/>
      </w:pPr>
      <w:r>
        <w:rPr/>
        <w:t>Based on Payback Period analysis, return on investment can be achieved with</w:t>
      </w:r>
      <w:r>
        <w:rPr>
          <w:spacing w:val="1"/>
        </w:rPr>
        <w:t> </w:t>
      </w:r>
      <w:r>
        <w:rPr/>
        <w:t>sales fluctuations of 25%, 50%, 75%, 100%, 125%, 150%, 175% and 200% in the</w:t>
      </w:r>
      <w:r>
        <w:rPr>
          <w:spacing w:val="1"/>
        </w:rPr>
        <w:t> </w:t>
      </w:r>
      <w:r>
        <w:rPr/>
        <w:t>third year. Profits will continue to increase after reaching the Payback Period (PBP)</w:t>
      </w:r>
      <w:r>
        <w:rPr>
          <w:spacing w:val="1"/>
        </w:rPr>
        <w:t> </w:t>
      </w:r>
      <w:r>
        <w:rPr/>
        <w:t>until the third year when the cumulative profit margin for the year increases as sales</w:t>
      </w:r>
      <w:r>
        <w:rPr>
          <w:spacing w:val="-50"/>
        </w:rPr>
        <w:t> </w:t>
      </w:r>
      <w:r>
        <w:rPr/>
        <w:t>increase from ideal conditions. Cumulative Net Present Value/Total Investment Cost</w:t>
      </w:r>
      <w:r>
        <w:rPr>
          <w:spacing w:val="-50"/>
        </w:rPr>
        <w:t> </w:t>
      </w:r>
      <w:r>
        <w:rPr/>
        <w:t>in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tenth</w:t>
      </w:r>
      <w:r>
        <w:rPr>
          <w:spacing w:val="15"/>
        </w:rPr>
        <w:t> </w:t>
      </w:r>
      <w:r>
        <w:rPr/>
        <w:t>year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each</w:t>
      </w:r>
      <w:r>
        <w:rPr>
          <w:spacing w:val="14"/>
        </w:rPr>
        <w:t> </w:t>
      </w:r>
      <w:r>
        <w:rPr/>
        <w:t>variation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/>
        <w:t>25%,</w:t>
      </w:r>
      <w:r>
        <w:rPr>
          <w:spacing w:val="16"/>
        </w:rPr>
        <w:t> </w:t>
      </w:r>
      <w:r>
        <w:rPr/>
        <w:t>50%,</w:t>
      </w:r>
      <w:r>
        <w:rPr>
          <w:spacing w:val="17"/>
        </w:rPr>
        <w:t> </w:t>
      </w:r>
      <w:r>
        <w:rPr/>
        <w:t>75%,</w:t>
      </w:r>
      <w:r>
        <w:rPr>
          <w:spacing w:val="16"/>
        </w:rPr>
        <w:t> </w:t>
      </w:r>
      <w:r>
        <w:rPr/>
        <w:t>100%,</w:t>
      </w:r>
      <w:r>
        <w:rPr>
          <w:spacing w:val="16"/>
        </w:rPr>
        <w:t> </w:t>
      </w:r>
      <w:r>
        <w:rPr/>
        <w:t>125%,</w:t>
      </w:r>
      <w:r>
        <w:rPr>
          <w:spacing w:val="18"/>
        </w:rPr>
        <w:t> </w:t>
      </w:r>
      <w:r>
        <w:rPr/>
        <w:t>150%,</w:t>
      </w:r>
      <w:r>
        <w:rPr>
          <w:spacing w:val="17"/>
        </w:rPr>
        <w:t> </w:t>
      </w:r>
      <w:r>
        <w:rPr/>
        <w:t>175%,</w:t>
      </w:r>
    </w:p>
    <w:p>
      <w:pPr>
        <w:pStyle w:val="BodyText"/>
        <w:spacing w:line="281" w:lineRule="exact"/>
        <w:ind w:left="526"/>
      </w:pPr>
      <w:r>
        <w:rPr/>
        <w:t>and</w:t>
      </w:r>
      <w:r>
        <w:rPr>
          <w:spacing w:val="15"/>
        </w:rPr>
        <w:t> </w:t>
      </w:r>
      <w:r>
        <w:rPr/>
        <w:t>200%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1244.29;</w:t>
      </w:r>
      <w:r>
        <w:rPr>
          <w:spacing w:val="18"/>
        </w:rPr>
        <w:t> </w:t>
      </w:r>
      <w:r>
        <w:rPr/>
        <w:t>2488.58;</w:t>
      </w:r>
      <w:r>
        <w:rPr>
          <w:spacing w:val="18"/>
        </w:rPr>
        <w:t> </w:t>
      </w:r>
      <w:r>
        <w:rPr/>
        <w:t>3732.88;</w:t>
      </w:r>
      <w:r>
        <w:rPr>
          <w:spacing w:val="17"/>
        </w:rPr>
        <w:t> </w:t>
      </w:r>
      <w:r>
        <w:rPr/>
        <w:t>4977.17;</w:t>
      </w:r>
      <w:r>
        <w:rPr>
          <w:spacing w:val="18"/>
        </w:rPr>
        <w:t> </w:t>
      </w:r>
      <w:r>
        <w:rPr/>
        <w:t>6211.47;</w:t>
      </w:r>
      <w:r>
        <w:rPr>
          <w:spacing w:val="18"/>
        </w:rPr>
        <w:t> </w:t>
      </w:r>
      <w:r>
        <w:rPr/>
        <w:t>7465.76;</w:t>
      </w:r>
      <w:r>
        <w:rPr>
          <w:spacing w:val="16"/>
        </w:rPr>
        <w:t> </w:t>
      </w:r>
      <w:r>
        <w:rPr/>
        <w:t>8710.06;</w:t>
      </w:r>
      <w:r>
        <w:rPr>
          <w:spacing w:val="17"/>
        </w:rPr>
        <w:t> </w:t>
      </w:r>
      <w:r>
        <w:rPr/>
        <w:t>and</w:t>
      </w:r>
    </w:p>
    <w:p>
      <w:pPr>
        <w:pStyle w:val="BodyText"/>
        <w:ind w:left="526" w:right="241"/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2079879</wp:posOffset>
            </wp:positionH>
            <wp:positionV relativeFrom="paragraph">
              <wp:posOffset>956085</wp:posOffset>
            </wp:positionV>
            <wp:extent cx="3581094" cy="2152650"/>
            <wp:effectExtent l="0" t="0" r="0" b="0"/>
            <wp:wrapTopAndBottom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94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9954.35%.</w:t>
      </w:r>
      <w:r>
        <w:rPr>
          <w:spacing w:val="-9"/>
        </w:rPr>
        <w:t> </w:t>
      </w:r>
      <w:r>
        <w:rPr/>
        <w:t>Therefore,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minimum</w:t>
      </w:r>
      <w:r>
        <w:rPr>
          <w:spacing w:val="-9"/>
        </w:rPr>
        <w:t> </w:t>
      </w:r>
      <w:r>
        <w:rPr/>
        <w:t>revenue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reach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Break</w:t>
      </w:r>
      <w:r>
        <w:rPr>
          <w:spacing w:val="-10"/>
        </w:rPr>
        <w:t> </w:t>
      </w:r>
      <w:r>
        <w:rPr/>
        <w:t>Even</w:t>
      </w:r>
      <w:r>
        <w:rPr>
          <w:spacing w:val="-8"/>
        </w:rPr>
        <w:t> </w:t>
      </w:r>
      <w:r>
        <w:rPr/>
        <w:t>Point</w:t>
      </w:r>
      <w:r>
        <w:rPr>
          <w:spacing w:val="-8"/>
        </w:rPr>
        <w:t> </w:t>
      </w:r>
      <w:r>
        <w:rPr/>
        <w:t>(the</w:t>
      </w:r>
      <w:r>
        <w:rPr>
          <w:spacing w:val="-9"/>
        </w:rPr>
        <w:t> </w:t>
      </w:r>
      <w:r>
        <w:rPr/>
        <w:t>point</w:t>
      </w:r>
      <w:r>
        <w:rPr>
          <w:spacing w:val="-50"/>
        </w:rPr>
        <w:t> </w:t>
      </w:r>
      <w:r>
        <w:rPr/>
        <w:t>at which the project gains or loses) is 50%. Sales of magnesium oxide nanoparticles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13"/>
        </w:rPr>
        <w:t> </w:t>
      </w:r>
      <w:r>
        <w:rPr>
          <w:spacing w:val="-1"/>
        </w:rPr>
        <w:t>be</w:t>
      </w:r>
      <w:r>
        <w:rPr>
          <w:spacing w:val="-12"/>
        </w:rPr>
        <w:t> </w:t>
      </w:r>
      <w:r>
        <w:rPr>
          <w:spacing w:val="-1"/>
        </w:rPr>
        <w:t>more</w:t>
      </w:r>
      <w:r>
        <w:rPr>
          <w:spacing w:val="-11"/>
        </w:rPr>
        <w:t> </w:t>
      </w:r>
      <w:r>
        <w:rPr>
          <w:spacing w:val="-1"/>
        </w:rPr>
        <w:t>profitable</w:t>
      </w:r>
      <w:r>
        <w:rPr>
          <w:spacing w:val="-13"/>
        </w:rPr>
        <w:t> </w:t>
      </w:r>
      <w:r>
        <w:rPr>
          <w:spacing w:val="-1"/>
        </w:rPr>
        <w:t>when</w:t>
      </w:r>
      <w:r>
        <w:rPr>
          <w:spacing w:val="-12"/>
        </w:rPr>
        <w:t> </w:t>
      </w:r>
      <w:r>
        <w:rPr>
          <w:spacing w:val="-1"/>
        </w:rPr>
        <w:t>turnover</w:t>
      </w:r>
      <w:r>
        <w:rPr>
          <w:spacing w:val="-12"/>
        </w:rPr>
        <w:t> </w:t>
      </w:r>
      <w:r>
        <w:rPr>
          <w:spacing w:val="-1"/>
        </w:rPr>
        <w:t>increases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12"/>
        </w:rPr>
        <w:t> </w:t>
      </w:r>
      <w:r>
        <w:rPr/>
        <w:t>50%</w:t>
      </w:r>
      <w:r>
        <w:rPr>
          <w:spacing w:val="-12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graph</w:t>
      </w:r>
      <w:r>
        <w:rPr>
          <w:spacing w:val="-50"/>
        </w:rPr>
        <w:t> </w:t>
      </w:r>
      <w:r>
        <w:rPr/>
        <w:t>shows a positive Cumulative Net Present Value/Total Investment Cost, which means</w:t>
      </w:r>
      <w:r>
        <w:rPr>
          <w:spacing w:val="-50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is feasible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run</w:t>
      </w:r>
      <w:r>
        <w:rPr>
          <w:spacing w:val="-1"/>
        </w:rPr>
        <w:t> </w:t>
      </w:r>
      <w:r>
        <w:rPr/>
        <w:t>[21].</w:t>
      </w:r>
    </w:p>
    <w:p>
      <w:pPr>
        <w:pStyle w:val="BodyText"/>
        <w:spacing w:before="104"/>
        <w:ind w:left="542" w:right="263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5.</w:t>
      </w:r>
      <w:r>
        <w:rPr>
          <w:b/>
          <w:spacing w:val="-1"/>
        </w:rPr>
        <w:t> </w:t>
      </w:r>
      <w:r>
        <w:rPr/>
        <w:t>Cumulative</w:t>
      </w:r>
      <w:r>
        <w:rPr>
          <w:spacing w:val="-1"/>
        </w:rPr>
        <w:t> </w:t>
      </w:r>
      <w:r>
        <w:rPr/>
        <w:t>Net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curve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variations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sales</w:t>
      </w:r>
    </w:p>
    <w:p>
      <w:pPr>
        <w:pStyle w:val="BodyText"/>
        <w:spacing w:before="10"/>
        <w:jc w:val="left"/>
        <w:rPr>
          <w:sz w:val="40"/>
        </w:rPr>
      </w:pPr>
    </w:p>
    <w:p>
      <w:pPr>
        <w:pStyle w:val="Heading1"/>
        <w:numPr>
          <w:ilvl w:val="0"/>
          <w:numId w:val="2"/>
        </w:numPr>
        <w:tabs>
          <w:tab w:pos="462" w:val="left" w:leader="none"/>
        </w:tabs>
        <w:spacing w:line="240" w:lineRule="auto" w:before="1" w:after="0"/>
        <w:ind w:left="461" w:right="0" w:hanging="361"/>
        <w:jc w:val="both"/>
      </w:pP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variable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(raw</w:t>
      </w:r>
      <w:r>
        <w:rPr>
          <w:spacing w:val="-4"/>
        </w:rPr>
        <w:t> </w:t>
      </w:r>
      <w:r>
        <w:rPr/>
        <w:t>materials,</w:t>
      </w:r>
      <w:r>
        <w:rPr>
          <w:spacing w:val="-3"/>
        </w:rPr>
        <w:t> </w:t>
      </w:r>
      <w:r>
        <w:rPr/>
        <w:t>labor</w:t>
      </w:r>
      <w:r>
        <w:rPr>
          <w:spacing w:val="-4"/>
        </w:rPr>
        <w:t> </w:t>
      </w:r>
      <w:r>
        <w:rPr/>
        <w:t>wages,</w:t>
      </w:r>
      <w:r>
        <w:rPr>
          <w:spacing w:val="-4"/>
        </w:rPr>
        <w:t> </w:t>
      </w:r>
      <w:r>
        <w:rPr/>
        <w:t>utilities)</w:t>
      </w:r>
    </w:p>
    <w:p>
      <w:pPr>
        <w:pStyle w:val="BodyText"/>
        <w:spacing w:before="100"/>
        <w:ind w:left="526" w:right="243" w:firstLine="568"/>
      </w:pPr>
      <w:r>
        <w:rPr/>
        <w:t>The success of a project can be influenced by several internal factors, including</w:t>
      </w:r>
      <w:r>
        <w:rPr>
          <w:spacing w:val="-50"/>
        </w:rPr>
        <w:t> </w:t>
      </w:r>
      <w:r>
        <w:rPr/>
        <w:t>the</w:t>
      </w:r>
      <w:r>
        <w:rPr>
          <w:spacing w:val="-5"/>
        </w:rPr>
        <w:t> </w:t>
      </w:r>
      <w:r>
        <w:rPr/>
        <w:t>condition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raw</w:t>
      </w:r>
      <w:r>
        <w:rPr>
          <w:spacing w:val="-5"/>
        </w:rPr>
        <w:t> </w:t>
      </w:r>
      <w:r>
        <w:rPr/>
        <w:t>materials,</w:t>
      </w:r>
      <w:r>
        <w:rPr>
          <w:spacing w:val="-4"/>
        </w:rPr>
        <w:t> </w:t>
      </w:r>
      <w:r>
        <w:rPr/>
        <w:t>labor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utilities.</w:t>
      </w:r>
      <w:r>
        <w:rPr>
          <w:spacing w:val="-4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evaluating</w:t>
      </w:r>
      <w:r>
        <w:rPr>
          <w:spacing w:val="-50"/>
        </w:rPr>
        <w:t> </w:t>
      </w:r>
      <w:r>
        <w:rPr/>
        <w:t>the project with Gross Profit Margin (GPM) analysis in various conditions of raw</w:t>
      </w:r>
      <w:r>
        <w:rPr>
          <w:spacing w:val="1"/>
        </w:rPr>
        <w:t> </w:t>
      </w:r>
      <w:r>
        <w:rPr/>
        <w:t>materials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sales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shown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Figure</w:t>
      </w:r>
      <w:r>
        <w:rPr>
          <w:spacing w:val="-9"/>
        </w:rPr>
        <w:t> </w:t>
      </w:r>
      <w:r>
        <w:rPr/>
        <w:t>6.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analysis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evaluated</w:t>
      </w:r>
      <w:r>
        <w:rPr>
          <w:spacing w:val="-9"/>
        </w:rPr>
        <w:t> </w:t>
      </w:r>
      <w:r>
        <w:rPr/>
        <w:t>by</w:t>
      </w:r>
      <w:r>
        <w:rPr>
          <w:spacing w:val="-11"/>
        </w:rPr>
        <w:t> </w:t>
      </w:r>
      <w:r>
        <w:rPr/>
        <w:t>subtracting</w:t>
      </w:r>
      <w:r>
        <w:rPr>
          <w:spacing w:val="-10"/>
        </w:rPr>
        <w:t> </w:t>
      </w:r>
      <w:r>
        <w:rPr/>
        <w:t>the</w:t>
      </w:r>
      <w:r>
        <w:rPr>
          <w:spacing w:val="-50"/>
        </w:rPr>
        <w:t> </w:t>
      </w:r>
      <w:r>
        <w:rPr/>
        <w:t>cost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goods</w:t>
      </w:r>
      <w:r>
        <w:rPr>
          <w:spacing w:val="-11"/>
        </w:rPr>
        <w:t> </w:t>
      </w:r>
      <w:r>
        <w:rPr/>
        <w:t>sold</w:t>
      </w:r>
      <w:r>
        <w:rPr>
          <w:spacing w:val="-13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cost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raw</w:t>
      </w:r>
      <w:r>
        <w:rPr>
          <w:spacing w:val="-11"/>
        </w:rPr>
        <w:t> </w:t>
      </w:r>
      <w:r>
        <w:rPr/>
        <w:t>materials</w:t>
      </w:r>
      <w:r>
        <w:rPr>
          <w:spacing w:val="-9"/>
        </w:rPr>
        <w:t> </w:t>
      </w:r>
      <w:r>
        <w:rPr/>
        <w:t>[22].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analysis</w:t>
      </w:r>
      <w:r>
        <w:rPr>
          <w:spacing w:val="-11"/>
        </w:rPr>
        <w:t> </w:t>
      </w:r>
      <w:r>
        <w:rPr/>
        <w:t>show</w:t>
      </w:r>
      <w:r>
        <w:rPr>
          <w:spacing w:val="-50"/>
        </w:rPr>
        <w:t> </w:t>
      </w:r>
      <w:r>
        <w:rPr/>
        <w:t>a positive correlation between sales and GPM, while raw materials show a negative</w:t>
      </w:r>
      <w:r>
        <w:rPr>
          <w:spacing w:val="1"/>
        </w:rPr>
        <w:t> </w:t>
      </w:r>
      <w:r>
        <w:rPr/>
        <w:t>(opposite) correlation. In this case, the increase in sales will directly impact the</w:t>
      </w:r>
      <w:r>
        <w:rPr>
          <w:spacing w:val="1"/>
        </w:rPr>
        <w:t> </w:t>
      </w:r>
      <w:r>
        <w:rPr/>
        <w:t>success of the project (profitability), while the price of raw materials will have an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sustainability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</w:t>
      </w:r>
      <w:r>
        <w:rPr>
          <w:spacing w:val="9"/>
        </w:rPr>
        <w:t> </w:t>
      </w:r>
      <w:r>
        <w:rPr/>
        <w:t>used,</w:t>
      </w:r>
      <w:r>
        <w:rPr>
          <w:spacing w:val="10"/>
        </w:rPr>
        <w:t> </w:t>
      </w:r>
      <w:r>
        <w:rPr/>
        <w:t>namely</w:t>
      </w:r>
      <w:r>
        <w:rPr>
          <w:spacing w:val="8"/>
        </w:rPr>
        <w:t> </w:t>
      </w:r>
      <w:r>
        <w:rPr/>
        <w:t>magnesium</w:t>
      </w:r>
      <w:r>
        <w:rPr>
          <w:spacing w:val="9"/>
        </w:rPr>
        <w:t> </w:t>
      </w:r>
      <w:r>
        <w:rPr/>
        <w:t>acetate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oxalic</w:t>
      </w:r>
      <w:r>
        <w:rPr>
          <w:spacing w:val="9"/>
        </w:rPr>
        <w:t> </w:t>
      </w:r>
      <w:r>
        <w:rPr/>
        <w:t>acid,</w:t>
      </w:r>
      <w:r>
        <w:rPr>
          <w:spacing w:val="10"/>
        </w:rPr>
        <w:t> </w:t>
      </w:r>
      <w:r>
        <w:rPr/>
        <w:t>have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effect</w:t>
      </w:r>
      <w:r>
        <w:rPr>
          <w:spacing w:val="10"/>
        </w:rPr>
        <w:t> </w:t>
      </w:r>
      <w:r>
        <w:rPr/>
        <w:t>similar</w:t>
      </w:r>
      <w:r>
        <w:rPr>
          <w:spacing w:val="8"/>
        </w:rPr>
        <w:t> </w:t>
      </w:r>
      <w:r>
        <w:rPr/>
        <w:t>to</w:t>
      </w:r>
    </w:p>
    <w:p>
      <w:pPr>
        <w:spacing w:after="0"/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3"/>
        <w:ind w:left="526" w:right="249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1717929</wp:posOffset>
            </wp:positionH>
            <wp:positionV relativeFrom="paragraph">
              <wp:posOffset>665128</wp:posOffset>
            </wp:positionV>
            <wp:extent cx="4320328" cy="2592324"/>
            <wp:effectExtent l="0" t="0" r="0" b="0"/>
            <wp:wrapTopAndBottom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328" cy="259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GPM.</w:t>
      </w:r>
      <w:r>
        <w:rPr>
          <w:spacing w:val="-9"/>
        </w:rPr>
        <w:t> </w:t>
      </w:r>
      <w:r>
        <w:rPr/>
        <w:t>If</w:t>
      </w:r>
      <w:r>
        <w:rPr>
          <w:spacing w:val="-9"/>
        </w:rPr>
        <w:t> </w:t>
      </w:r>
      <w:r>
        <w:rPr/>
        <w:t>seen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graph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Figure</w:t>
      </w:r>
      <w:r>
        <w:rPr>
          <w:spacing w:val="-8"/>
        </w:rPr>
        <w:t> </w:t>
      </w:r>
      <w:r>
        <w:rPr/>
        <w:t>6,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raw</w:t>
      </w:r>
      <w:r>
        <w:rPr>
          <w:spacing w:val="-8"/>
        </w:rPr>
        <w:t> </w:t>
      </w:r>
      <w:r>
        <w:rPr/>
        <w:t>material</w:t>
      </w:r>
      <w:r>
        <w:rPr>
          <w:spacing w:val="-9"/>
        </w:rPr>
        <w:t> </w:t>
      </w:r>
      <w:r>
        <w:rPr/>
        <w:t>parameter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has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most</w:t>
      </w:r>
      <w:r>
        <w:rPr>
          <w:spacing w:val="-51"/>
        </w:rPr>
        <w:t> </w:t>
      </w:r>
      <w:r>
        <w:rPr/>
        <w:t>influence is oxalic acid because it shows a steeper curve compared to magnesium</w:t>
      </w:r>
      <w:r>
        <w:rPr>
          <w:spacing w:val="1"/>
        </w:rPr>
        <w:t> </w:t>
      </w:r>
      <w:r>
        <w:rPr/>
        <w:t>acetate.</w:t>
      </w:r>
    </w:p>
    <w:p>
      <w:pPr>
        <w:pStyle w:val="BodyText"/>
        <w:spacing w:before="126"/>
        <w:ind w:left="893"/>
        <w:jc w:val="left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6.</w:t>
      </w:r>
      <w:r>
        <w:rPr>
          <w:b/>
          <w:spacing w:val="-1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raw</w:t>
      </w:r>
      <w:r>
        <w:rPr>
          <w:spacing w:val="-3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cost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Gross</w:t>
      </w:r>
      <w:r>
        <w:rPr>
          <w:spacing w:val="-1"/>
        </w:rPr>
        <w:t> </w:t>
      </w:r>
      <w:r>
        <w:rPr/>
        <w:t>Profit</w:t>
      </w:r>
      <w:r>
        <w:rPr>
          <w:spacing w:val="-1"/>
        </w:rPr>
        <w:t> </w:t>
      </w:r>
      <w:r>
        <w:rPr/>
        <w:t>Margin</w:t>
      </w:r>
      <w:r>
        <w:rPr>
          <w:spacing w:val="-1"/>
        </w:rPr>
        <w:t> </w:t>
      </w:r>
      <w:r>
        <w:rPr/>
        <w:t>(GPM).</w:t>
      </w:r>
    </w:p>
    <w:p>
      <w:pPr>
        <w:pStyle w:val="BodyText"/>
        <w:spacing w:before="10"/>
        <w:jc w:val="left"/>
        <w:rPr>
          <w:sz w:val="40"/>
        </w:rPr>
      </w:pPr>
    </w:p>
    <w:p>
      <w:pPr>
        <w:pStyle w:val="BodyText"/>
        <w:spacing w:before="1"/>
        <w:ind w:left="526" w:right="249" w:firstLine="568"/>
      </w:pPr>
      <w:r>
        <w:rPr/>
        <w:t>Apart from raw materials and sales, project financial conditions can also be</w:t>
      </w:r>
      <w:r>
        <w:rPr>
          <w:spacing w:val="1"/>
        </w:rPr>
        <w:t> </w:t>
      </w:r>
      <w:r>
        <w:rPr/>
        <w:t>affected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labor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utilities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Figure</w:t>
      </w:r>
      <w:r>
        <w:rPr>
          <w:spacing w:val="-4"/>
        </w:rPr>
        <w:t> </w:t>
      </w:r>
      <w:r>
        <w:rPr/>
        <w:t>7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Figure</w:t>
      </w:r>
    </w:p>
    <w:p>
      <w:pPr>
        <w:pStyle w:val="BodyText"/>
        <w:spacing w:before="1"/>
        <w:ind w:left="526" w:right="245"/>
      </w:pPr>
      <w:r>
        <w:rPr/>
        <w:t>8. The figures shown in the graph explain the estimated Profitability Index (PI) as a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of sales,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materials, labor 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utilities.</w:t>
      </w:r>
      <w:r>
        <w:rPr>
          <w:spacing w:val="1"/>
        </w:rPr>
        <w:t> </w:t>
      </w:r>
      <w:r>
        <w:rPr/>
        <w:t>Sales factors are positively</w:t>
      </w:r>
      <w:r>
        <w:rPr>
          <w:spacing w:val="1"/>
        </w:rPr>
        <w:t> </w:t>
      </w:r>
      <w:r>
        <w:rPr/>
        <w:t>correlated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GPM,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materials,</w:t>
      </w:r>
      <w:r>
        <w:rPr>
          <w:spacing w:val="1"/>
        </w:rPr>
        <w:t> </w:t>
      </w:r>
      <w:r>
        <w:rPr/>
        <w:t>labor,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utilities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negatively</w:t>
      </w:r>
      <w:r>
        <w:rPr>
          <w:spacing w:val="1"/>
        </w:rPr>
        <w:t> </w:t>
      </w:r>
      <w:r>
        <w:rPr/>
        <w:t>correlated</w:t>
      </w:r>
      <w:r>
        <w:rPr>
          <w:spacing w:val="-3"/>
        </w:rPr>
        <w:t> </w:t>
      </w:r>
      <w:r>
        <w:rPr/>
        <w:t>with GPM.</w:t>
      </w:r>
    </w:p>
    <w:p>
      <w:pPr>
        <w:pStyle w:val="BodyText"/>
        <w:spacing w:before="101"/>
        <w:ind w:left="526" w:right="242" w:firstLine="568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</w:t>
      </w:r>
      <w:r>
        <w:rPr>
          <w:spacing w:val="1"/>
        </w:rPr>
        <w:t> </w:t>
      </w:r>
      <w:r>
        <w:rPr/>
        <w:t>profit-to-sales</w:t>
      </w:r>
      <w:r>
        <w:rPr>
          <w:spacing w:val="1"/>
        </w:rPr>
        <w:t> </w:t>
      </w:r>
      <w:r>
        <w:rPr/>
        <w:t>chart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sales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exponential curve effect on the PI value. The PI value changed from 0.926 to 0.930.</w:t>
      </w:r>
      <w:r>
        <w:rPr>
          <w:spacing w:val="1"/>
        </w:rPr>
        <w:t> </w:t>
      </w:r>
      <w:r>
        <w:rPr/>
        <w:t>These results are consistent with the fact that declining sales have a direct impact on</w:t>
      </w:r>
      <w:r>
        <w:rPr>
          <w:spacing w:val="-50"/>
        </w:rPr>
        <w:t> </w:t>
      </w:r>
      <w:r>
        <w:rPr/>
        <w:t>revenue, especially when the sensitivity fluctuates between -50 and 0%. But the</w:t>
      </w:r>
      <w:r>
        <w:rPr>
          <w:spacing w:val="1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sales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affect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results</w:t>
      </w:r>
      <w:r>
        <w:rPr>
          <w:spacing w:val="-5"/>
        </w:rPr>
        <w:t> </w:t>
      </w:r>
      <w:r>
        <w:rPr/>
        <w:t>because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sales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associated</w:t>
      </w:r>
      <w:r>
        <w:rPr>
          <w:spacing w:val="-50"/>
        </w:rPr>
        <w:t> </w:t>
      </w:r>
      <w:r>
        <w:rPr/>
        <w:t>with</w:t>
      </w:r>
      <w:r>
        <w:rPr>
          <w:spacing w:val="-13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variable</w:t>
      </w:r>
      <w:r>
        <w:rPr>
          <w:spacing w:val="-11"/>
        </w:rPr>
        <w:t> </w:t>
      </w:r>
      <w:r>
        <w:rPr/>
        <w:t>costs.</w:t>
      </w:r>
      <w:r>
        <w:rPr>
          <w:spacing w:val="-10"/>
        </w:rPr>
        <w:t> </w:t>
      </w:r>
      <w:r>
        <w:rPr/>
        <w:t>Therefore,</w:t>
      </w:r>
      <w:r>
        <w:rPr>
          <w:spacing w:val="-10"/>
        </w:rPr>
        <w:t> </w:t>
      </w:r>
      <w:r>
        <w:rPr/>
        <w:t>sales</w:t>
      </w:r>
      <w:r>
        <w:rPr>
          <w:spacing w:val="-10"/>
        </w:rPr>
        <w:t> </w:t>
      </w:r>
      <w:r>
        <w:rPr/>
        <w:t>must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carried</w:t>
      </w:r>
      <w:r>
        <w:rPr>
          <w:spacing w:val="-12"/>
        </w:rPr>
        <w:t> </w:t>
      </w:r>
      <w:r>
        <w:rPr/>
        <w:t>out</w:t>
      </w:r>
      <w:r>
        <w:rPr>
          <w:spacing w:val="-11"/>
        </w:rPr>
        <w:t> </w:t>
      </w:r>
      <w:r>
        <w:rPr/>
        <w:t>optimally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order</w:t>
      </w:r>
      <w:r>
        <w:rPr>
          <w:spacing w:val="-51"/>
        </w:rPr>
        <w:t> </w:t>
      </w:r>
      <w:r>
        <w:rPr/>
        <w:t>to</w:t>
      </w:r>
      <w:r>
        <w:rPr>
          <w:spacing w:val="-11"/>
        </w:rPr>
        <w:t> </w:t>
      </w:r>
      <w:r>
        <w:rPr/>
        <w:t>obtain</w:t>
      </w:r>
      <w:r>
        <w:rPr>
          <w:spacing w:val="-9"/>
        </w:rPr>
        <w:t> </w:t>
      </w:r>
      <w:r>
        <w:rPr/>
        <w:t>optimal</w:t>
      </w:r>
      <w:r>
        <w:rPr>
          <w:spacing w:val="-11"/>
        </w:rPr>
        <w:t> </w:t>
      </w:r>
      <w:r>
        <w:rPr/>
        <w:t>profits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well.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next</w:t>
      </w:r>
      <w:r>
        <w:rPr>
          <w:spacing w:val="-10"/>
        </w:rPr>
        <w:t> </w:t>
      </w:r>
      <w:r>
        <w:rPr/>
        <w:t>effect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raw</w:t>
      </w:r>
      <w:r>
        <w:rPr>
          <w:spacing w:val="-10"/>
        </w:rPr>
        <w:t> </w:t>
      </w:r>
      <w:r>
        <w:rPr/>
        <w:t>materials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produce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linear</w:t>
      </w:r>
      <w:r>
        <w:rPr>
          <w:spacing w:val="-50"/>
        </w:rPr>
        <w:t> </w:t>
      </w:r>
      <w:r>
        <w:rPr/>
        <w:t>curve,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affects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</w:t>
      </w:r>
      <w:r>
        <w:rPr>
          <w:spacing w:val="1"/>
        </w:rPr>
        <w:t> </w:t>
      </w:r>
      <w:r>
        <w:rPr/>
        <w:t>(profitability)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project.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labor,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smaller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compared to</w:t>
      </w:r>
      <w:r>
        <w:rPr>
          <w:spacing w:val="1"/>
        </w:rPr>
        <w:t> </w:t>
      </w:r>
      <w:r>
        <w:rPr/>
        <w:t>sales</w:t>
      </w:r>
      <w:r>
        <w:rPr>
          <w:spacing w:val="1"/>
        </w:rPr>
        <w:t> </w:t>
      </w:r>
      <w:r>
        <w:rPr/>
        <w:t>and raw</w:t>
      </w:r>
      <w:r>
        <w:rPr>
          <w:spacing w:val="1"/>
        </w:rPr>
        <w:t> </w:t>
      </w:r>
      <w:r>
        <w:rPr/>
        <w:t>materials,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the PI</w:t>
      </w:r>
      <w:r>
        <w:rPr>
          <w:spacing w:val="1"/>
        </w:rPr>
        <w:t> </w:t>
      </w:r>
      <w:r>
        <w:rPr/>
        <w:t>varies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-50 and 150%.</w:t>
      </w:r>
      <w:r>
        <w:rPr>
          <w:spacing w:val="1"/>
        </w:rPr>
        <w:t> </w:t>
      </w:r>
      <w:r>
        <w:rPr>
          <w:spacing w:val="-1"/>
        </w:rPr>
        <w:t>Meanwhile</w:t>
      </w:r>
      <w:r>
        <w:rPr>
          <w:spacing w:val="-12"/>
        </w:rPr>
        <w:t> </w:t>
      </w:r>
      <w:r>
        <w:rPr>
          <w:spacing w:val="-1"/>
        </w:rPr>
        <w:t>utility</w:t>
      </w:r>
      <w:r>
        <w:rPr>
          <w:spacing w:val="-13"/>
        </w:rPr>
        <w:t> </w:t>
      </w:r>
      <w:r>
        <w:rPr>
          <w:spacing w:val="-1"/>
        </w:rPr>
        <w:t>shows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smallest</w:t>
      </w:r>
      <w:r>
        <w:rPr>
          <w:spacing w:val="-12"/>
        </w:rPr>
        <w:t> </w:t>
      </w:r>
      <w:r>
        <w:rPr>
          <w:spacing w:val="-1"/>
        </w:rPr>
        <w:t>impact,</w:t>
      </w:r>
      <w:r>
        <w:rPr>
          <w:spacing w:val="-14"/>
        </w:rPr>
        <w:t> </w:t>
      </w:r>
      <w:r>
        <w:rPr/>
        <w:t>namely</w:t>
      </w:r>
      <w:r>
        <w:rPr>
          <w:spacing w:val="-14"/>
        </w:rPr>
        <w:t> </w:t>
      </w:r>
      <w:r>
        <w:rPr/>
        <w:t>PI</w:t>
      </w:r>
      <w:r>
        <w:rPr>
          <w:spacing w:val="-12"/>
        </w:rPr>
        <w:t> </w:t>
      </w:r>
      <w:r>
        <w:rPr/>
        <w:t>only</w:t>
      </w:r>
      <w:r>
        <w:rPr>
          <w:spacing w:val="-13"/>
        </w:rPr>
        <w:t> </w:t>
      </w:r>
      <w:r>
        <w:rPr/>
        <w:t>varies</w:t>
      </w:r>
      <w:r>
        <w:rPr>
          <w:spacing w:val="-1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0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50%.</w:t>
      </w:r>
    </w:p>
    <w:p>
      <w:pPr>
        <w:pStyle w:val="BodyText"/>
        <w:spacing w:before="100"/>
        <w:ind w:left="526" w:right="244" w:firstLine="568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profit-to-investment</w:t>
      </w:r>
      <w:r>
        <w:rPr>
          <w:spacing w:val="1"/>
        </w:rPr>
        <w:t> </w:t>
      </w:r>
      <w:r>
        <w:rPr/>
        <w:t>PI</w:t>
      </w:r>
      <w:r>
        <w:rPr>
          <w:spacing w:val="1"/>
        </w:rPr>
        <w:t> </w:t>
      </w:r>
      <w:r>
        <w:rPr/>
        <w:t>chart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relatively</w:t>
      </w:r>
      <w:r>
        <w:rPr>
          <w:spacing w:val="-50"/>
        </w:rPr>
        <w:t> </w:t>
      </w:r>
      <w:r>
        <w:rPr>
          <w:spacing w:val="-1"/>
        </w:rPr>
        <w:t>straight</w:t>
      </w:r>
      <w:r>
        <w:rPr>
          <w:spacing w:val="-11"/>
        </w:rPr>
        <w:t> </w:t>
      </w:r>
      <w:r>
        <w:rPr>
          <w:spacing w:val="-1"/>
        </w:rPr>
        <w:t>linear</w:t>
      </w:r>
      <w:r>
        <w:rPr>
          <w:spacing w:val="-12"/>
        </w:rPr>
        <w:t> </w:t>
      </w:r>
      <w:r>
        <w:rPr/>
        <w:t>curve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sales</w:t>
      </w:r>
      <w:r>
        <w:rPr>
          <w:spacing w:val="-10"/>
        </w:rPr>
        <w:t> </w:t>
      </w:r>
      <w:r>
        <w:rPr/>
        <w:t>parameters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obtained.</w:t>
      </w:r>
      <w:r>
        <w:rPr>
          <w:spacing w:val="-11"/>
        </w:rPr>
        <w:t> </w:t>
      </w:r>
      <w:r>
        <w:rPr/>
        <w:t>This</w:t>
      </w:r>
      <w:r>
        <w:rPr>
          <w:spacing w:val="-10"/>
        </w:rPr>
        <w:t> </w:t>
      </w:r>
      <w:r>
        <w:rPr/>
        <w:t>indicates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sales</w:t>
      </w:r>
      <w:r>
        <w:rPr>
          <w:spacing w:val="-10"/>
        </w:rPr>
        <w:t> </w:t>
      </w:r>
      <w:r>
        <w:rPr/>
        <w:t>growth</w:t>
      </w:r>
      <w:r>
        <w:rPr>
          <w:spacing w:val="-51"/>
        </w:rPr>
        <w:t> </w:t>
      </w:r>
      <w:r>
        <w:rPr/>
        <w:t>directly affects the success (profitability) of the project. For raw material and utility</w:t>
      </w:r>
      <w:r>
        <w:rPr>
          <w:spacing w:val="1"/>
        </w:rPr>
        <w:t> </w:t>
      </w:r>
      <w:r>
        <w:rPr>
          <w:spacing w:val="-1"/>
        </w:rPr>
        <w:t>parameters,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horizontal</w:t>
      </w:r>
      <w:r>
        <w:rPr>
          <w:spacing w:val="-11"/>
        </w:rPr>
        <w:t> </w:t>
      </w:r>
      <w:r>
        <w:rPr>
          <w:spacing w:val="-1"/>
        </w:rPr>
        <w:t>curve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10"/>
        </w:rPr>
        <w:t> </w:t>
      </w:r>
      <w:r>
        <w:rPr>
          <w:spacing w:val="-1"/>
        </w:rPr>
        <w:t>obtained</w:t>
      </w:r>
      <w:r>
        <w:rPr>
          <w:spacing w:val="-10"/>
        </w:rPr>
        <w:t> </w:t>
      </w:r>
      <w:r>
        <w:rPr>
          <w:spacing w:val="-1"/>
        </w:rPr>
        <w:t>indicating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sales</w:t>
      </w:r>
      <w:r>
        <w:rPr>
          <w:spacing w:val="-10"/>
        </w:rPr>
        <w:t> </w:t>
      </w:r>
      <w:r>
        <w:rPr/>
        <w:t>growth</w:t>
      </w:r>
      <w:r>
        <w:rPr>
          <w:spacing w:val="-9"/>
        </w:rPr>
        <w:t> </w:t>
      </w:r>
      <w:r>
        <w:rPr/>
        <w:t>does</w:t>
      </w:r>
      <w:r>
        <w:rPr>
          <w:spacing w:val="-10"/>
        </w:rPr>
        <w:t> </w:t>
      </w:r>
      <w:r>
        <w:rPr/>
        <w:t>not</w:t>
      </w:r>
      <w:r>
        <w:rPr>
          <w:spacing w:val="-8"/>
        </w:rPr>
        <w:t> </w:t>
      </w:r>
      <w:r>
        <w:rPr/>
        <w:t>affect</w:t>
      </w:r>
      <w:r>
        <w:rPr>
          <w:spacing w:val="-51"/>
        </w:rPr>
        <w:t> </w:t>
      </w:r>
      <w:r>
        <w:rPr/>
        <w:t>the</w:t>
      </w:r>
      <w:r>
        <w:rPr>
          <w:spacing w:val="-5"/>
        </w:rPr>
        <w:t> </w:t>
      </w:r>
      <w:r>
        <w:rPr/>
        <w:t>success</w:t>
      </w:r>
      <w:r>
        <w:rPr>
          <w:spacing w:val="-5"/>
        </w:rPr>
        <w:t> </w:t>
      </w:r>
      <w:r>
        <w:rPr/>
        <w:t>(profitability)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labor</w:t>
      </w:r>
      <w:r>
        <w:rPr>
          <w:spacing w:val="-6"/>
        </w:rPr>
        <w:t> </w:t>
      </w:r>
      <w:r>
        <w:rPr/>
        <w:t>parameter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shows</w:t>
      </w:r>
      <w:r>
        <w:rPr>
          <w:spacing w:val="-50"/>
        </w:rPr>
        <w:t> </w:t>
      </w:r>
      <w:r>
        <w:rPr/>
        <w:t>a</w:t>
      </w:r>
      <w:r>
        <w:rPr>
          <w:spacing w:val="-2"/>
        </w:rPr>
        <w:t> </w:t>
      </w:r>
      <w:r>
        <w:rPr/>
        <w:t>curve 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PI</w:t>
      </w:r>
      <w:r>
        <w:rPr>
          <w:spacing w:val="1"/>
        </w:rPr>
        <w:t> </w:t>
      </w:r>
      <w:r>
        <w:rPr/>
        <w:t>varying</w:t>
      </w:r>
      <w:r>
        <w:rPr>
          <w:spacing w:val="-3"/>
        </w:rPr>
        <w:t> </w:t>
      </w:r>
      <w:r>
        <w:rPr/>
        <w:t>between</w:t>
      </w:r>
      <w:r>
        <w:rPr>
          <w:spacing w:val="3"/>
        </w:rPr>
        <w:t> </w:t>
      </w:r>
      <w:r>
        <w:rPr/>
        <w:t>-50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100%.</w:t>
      </w:r>
    </w:p>
    <w:p>
      <w:pPr>
        <w:spacing w:after="0"/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"/>
        <w:jc w:val="left"/>
        <w:rPr>
          <w:sz w:val="8"/>
        </w:rPr>
      </w:pPr>
    </w:p>
    <w:p>
      <w:pPr>
        <w:pStyle w:val="BodyText"/>
        <w:ind w:left="1445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295611" cy="2867025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611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81" w:lineRule="exact" w:before="126"/>
        <w:ind w:left="542" w:right="266"/>
        <w:jc w:val="center"/>
      </w:pPr>
      <w:r>
        <w:rPr>
          <w:b/>
        </w:rPr>
        <w:t>Figure</w:t>
      </w:r>
      <w:r>
        <w:rPr>
          <w:b/>
          <w:spacing w:val="-3"/>
        </w:rPr>
        <w:t> </w:t>
      </w:r>
      <w:r>
        <w:rPr>
          <w:b/>
        </w:rPr>
        <w:t>7.</w:t>
      </w:r>
      <w:r>
        <w:rPr>
          <w:b/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Profitability</w:t>
      </w:r>
      <w:r>
        <w:rPr>
          <w:spacing w:val="-3"/>
        </w:rPr>
        <w:t> </w:t>
      </w:r>
      <w:r>
        <w:rPr/>
        <w:t>Index</w:t>
      </w:r>
      <w:r>
        <w:rPr>
          <w:spacing w:val="-1"/>
        </w:rPr>
        <w:t> </w:t>
      </w:r>
      <w:r>
        <w:rPr/>
        <w:t>(PI)</w:t>
      </w:r>
      <w:r>
        <w:rPr>
          <w:spacing w:val="-3"/>
        </w:rPr>
        <w:t> </w:t>
      </w:r>
      <w:r>
        <w:rPr/>
        <w:t>profit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sales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sales,</w:t>
      </w:r>
      <w:r>
        <w:rPr>
          <w:spacing w:val="-1"/>
        </w:rPr>
        <w:t> </w:t>
      </w:r>
      <w:r>
        <w:rPr/>
        <w:t>raw</w:t>
      </w:r>
    </w:p>
    <w:p>
      <w:pPr>
        <w:pStyle w:val="BodyText"/>
        <w:spacing w:line="281" w:lineRule="exact"/>
        <w:ind w:left="90" w:right="377"/>
        <w:jc w:val="center"/>
      </w:pPr>
      <w:r>
        <w:rPr/>
        <w:t>material,</w:t>
      </w:r>
      <w:r>
        <w:rPr>
          <w:spacing w:val="-3"/>
        </w:rPr>
        <w:t> </w:t>
      </w:r>
      <w:r>
        <w:rPr/>
        <w:t>utility,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labor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1717929</wp:posOffset>
            </wp:positionH>
            <wp:positionV relativeFrom="paragraph">
              <wp:posOffset>156438</wp:posOffset>
            </wp:positionV>
            <wp:extent cx="4290633" cy="2867025"/>
            <wp:effectExtent l="0" t="0" r="0" b="0"/>
            <wp:wrapTopAndBottom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633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9"/>
        <w:ind w:left="2679" w:right="461" w:hanging="1933"/>
        <w:jc w:val="left"/>
      </w:pPr>
      <w:r>
        <w:rPr>
          <w:b/>
        </w:rPr>
        <w:t>Figure 8. </w:t>
      </w:r>
      <w:r>
        <w:rPr/>
        <w:t>Analysis of Profitability Index (PI) profit to investment as a function of</w:t>
      </w:r>
      <w:r>
        <w:rPr>
          <w:spacing w:val="-50"/>
        </w:rPr>
        <w:t> </w:t>
      </w:r>
      <w:r>
        <w:rPr/>
        <w:t>sales, raw</w:t>
      </w:r>
      <w:r>
        <w:rPr>
          <w:spacing w:val="-1"/>
        </w:rPr>
        <w:t> </w:t>
      </w:r>
      <w:r>
        <w:rPr/>
        <w:t>material,</w:t>
      </w:r>
      <w:r>
        <w:rPr>
          <w:spacing w:val="1"/>
        </w:rPr>
        <w:t> </w:t>
      </w:r>
      <w:r>
        <w:rPr/>
        <w:t>utility,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labor.</w:t>
      </w:r>
    </w:p>
    <w:p>
      <w:pPr>
        <w:pStyle w:val="BodyText"/>
        <w:spacing w:before="1"/>
        <w:jc w:val="left"/>
        <w:rPr>
          <w:sz w:val="41"/>
        </w:rPr>
      </w:pPr>
    </w:p>
    <w:p>
      <w:pPr>
        <w:pStyle w:val="BodyText"/>
        <w:ind w:left="101" w:right="240" w:firstLine="566"/>
      </w:pPr>
      <w:r>
        <w:rPr/>
        <w:t>Based on the analysis above, the project for the production of magnesium oxide</w:t>
      </w:r>
      <w:r>
        <w:rPr>
          <w:spacing w:val="1"/>
        </w:rPr>
        <w:t> </w:t>
      </w:r>
      <w:r>
        <w:rPr/>
        <w:t>nanoparticles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feasible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run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/>
        <w:t>ideal</w:t>
      </w:r>
      <w:r>
        <w:rPr>
          <w:spacing w:val="-7"/>
        </w:rPr>
        <w:t> </w:t>
      </w:r>
      <w:r>
        <w:rPr/>
        <w:t>conditions.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only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profitable</w:t>
      </w:r>
      <w:r>
        <w:rPr>
          <w:spacing w:val="-51"/>
        </w:rPr>
        <w:t> </w:t>
      </w:r>
      <w:r>
        <w:rPr/>
        <w:t>under certain economic conditions and will incur losses if the project is implemented</w:t>
      </w:r>
      <w:r>
        <w:rPr>
          <w:spacing w:val="1"/>
        </w:rPr>
        <w:t> </w:t>
      </w:r>
      <w:r>
        <w:rPr/>
        <w:t>under certain economic conditions. Below is an explanation of the provisions of these</w:t>
      </w:r>
      <w:r>
        <w:rPr>
          <w:spacing w:val="1"/>
        </w:rPr>
        <w:t> </w:t>
      </w:r>
      <w:r>
        <w:rPr/>
        <w:t>economic conditions: (1) Taxes affect project profits. Taxes must be clearly estimated,</w:t>
      </w:r>
      <w:r>
        <w:rPr>
          <w:spacing w:val="1"/>
        </w:rPr>
        <w:t> </w:t>
      </w:r>
      <w:r>
        <w:rPr/>
        <w:t>because the maximum tax to sustain the project must be less than 75%. (2) Conversion</w:t>
      </w:r>
      <w:r>
        <w:rPr>
          <w:spacing w:val="1"/>
        </w:rPr>
        <w:t> </w:t>
      </w:r>
      <w:r>
        <w:rPr/>
        <w:t>must be maintained in the range of more than 90%. If conversion is less than 90%, the</w:t>
      </w:r>
      <w:r>
        <w:rPr>
          <w:spacing w:val="1"/>
        </w:rPr>
        <w:t> </w:t>
      </w:r>
      <w:r>
        <w:rPr/>
        <w:t>project is considered a failure. (3) Changes in raw material prices with fluctuations of 50,</w:t>
      </w:r>
      <w:r>
        <w:rPr>
          <w:spacing w:val="-50"/>
        </w:rPr>
        <w:t> </w:t>
      </w:r>
      <w:r>
        <w:rPr/>
        <w:t>75, 100, 125, 150, 175 and 200% will affect annual profits. Although the project is still</w:t>
      </w:r>
      <w:r>
        <w:rPr>
          <w:spacing w:val="1"/>
        </w:rPr>
        <w:t> </w:t>
      </w:r>
      <w:r>
        <w:rPr/>
        <w:t>operational,</w:t>
      </w:r>
      <w:r>
        <w:rPr>
          <w:spacing w:val="5"/>
        </w:rPr>
        <w:t> </w:t>
      </w:r>
      <w:r>
        <w:rPr/>
        <w:t>it</w:t>
      </w:r>
      <w:r>
        <w:rPr>
          <w:spacing w:val="8"/>
        </w:rPr>
        <w:t> </w:t>
      </w:r>
      <w:r>
        <w:rPr/>
        <w:t>will</w:t>
      </w:r>
      <w:r>
        <w:rPr>
          <w:spacing w:val="7"/>
        </w:rPr>
        <w:t> </w:t>
      </w:r>
      <w:r>
        <w:rPr/>
        <w:t>generate</w:t>
      </w:r>
      <w:r>
        <w:rPr>
          <w:spacing w:val="7"/>
        </w:rPr>
        <w:t> </w:t>
      </w:r>
      <w:r>
        <w:rPr/>
        <w:t>little</w:t>
      </w:r>
      <w:r>
        <w:rPr>
          <w:spacing w:val="4"/>
        </w:rPr>
        <w:t> </w:t>
      </w:r>
      <w:r>
        <w:rPr/>
        <w:t>profit</w:t>
      </w:r>
      <w:r>
        <w:rPr>
          <w:spacing w:val="8"/>
        </w:rPr>
        <w:t> </w:t>
      </w:r>
      <w:r>
        <w:rPr/>
        <w:t>if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commodity</w:t>
      </w:r>
      <w:r>
        <w:rPr>
          <w:spacing w:val="6"/>
        </w:rPr>
        <w:t> </w:t>
      </w:r>
      <w:r>
        <w:rPr/>
        <w:t>price</w:t>
      </w:r>
      <w:r>
        <w:rPr>
          <w:spacing w:val="8"/>
        </w:rPr>
        <w:t> </w:t>
      </w:r>
      <w:r>
        <w:rPr/>
        <w:t>exceeds</w:t>
      </w:r>
      <w:r>
        <w:rPr>
          <w:spacing w:val="7"/>
        </w:rPr>
        <w:t> </w:t>
      </w:r>
      <w:r>
        <w:rPr/>
        <w:t>100%.</w:t>
      </w:r>
      <w:r>
        <w:rPr>
          <w:spacing w:val="8"/>
        </w:rPr>
        <w:t> </w:t>
      </w:r>
      <w:r>
        <w:rPr/>
        <w:t>(4)</w:t>
      </w:r>
      <w:r>
        <w:rPr>
          <w:spacing w:val="6"/>
        </w:rPr>
        <w:t> </w:t>
      </w:r>
      <w:r>
        <w:rPr/>
        <w:t>Labor</w:t>
      </w:r>
    </w:p>
    <w:p>
      <w:pPr>
        <w:spacing w:after="0"/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3"/>
        <w:ind w:left="101" w:right="240"/>
      </w:pPr>
      <w:r>
        <w:rPr/>
        <w:t>costs with fluctuations of 50, 75, 100, 125, 150, 175 and 200% do not affect the profit</w:t>
      </w:r>
      <w:r>
        <w:rPr>
          <w:spacing w:val="1"/>
        </w:rPr>
        <w:t> </w:t>
      </w:r>
      <w:r>
        <w:rPr/>
        <w:t>generated. This is because labor costs account for about 0.02% of profits. (5) User fees</w:t>
      </w:r>
      <w:r>
        <w:rPr>
          <w:spacing w:val="1"/>
        </w:rPr>
        <w:t> </w:t>
      </w:r>
      <w:r>
        <w:rPr/>
        <w:t>(electricity costs) do not affect the profits generated. This is because labor costs account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0.02%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profits.</w:t>
      </w:r>
      <w:r>
        <w:rPr>
          <w:spacing w:val="1"/>
        </w:rPr>
        <w:t> </w:t>
      </w:r>
      <w:r>
        <w:rPr/>
        <w:t>(6)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Nandiyanto, A., [23] and Nandatamadini, F., et al [24]. They stated that the results of the</w:t>
      </w:r>
      <w:r>
        <w:rPr>
          <w:spacing w:val="1"/>
        </w:rPr>
        <w:t> </w:t>
      </w:r>
      <w:r>
        <w:rPr/>
        <w:t>analysis of variable costs with various variations played an important role in profits and</w:t>
      </w:r>
      <w:r>
        <w:rPr>
          <w:spacing w:val="1"/>
        </w:rPr>
        <w:t> </w:t>
      </w:r>
      <w:r>
        <w:rPr/>
        <w:t>reduced variable costs could affect the final high value of CNPV. With increasing variable</w:t>
      </w:r>
      <w:r>
        <w:rPr>
          <w:spacing w:val="1"/>
        </w:rPr>
        <w:t> </w:t>
      </w:r>
      <w:r>
        <w:rPr/>
        <w:t>cost, the project will suffer losses. But when using a lower variable cost value, the project</w:t>
      </w:r>
      <w:r>
        <w:rPr>
          <w:spacing w:val="-50"/>
        </w:rPr>
        <w:t> </w:t>
      </w:r>
      <w:r>
        <w:rPr/>
        <w:t>will be more effective in generating more profits. In the results of this study the most</w:t>
      </w:r>
      <w:r>
        <w:rPr>
          <w:spacing w:val="1"/>
        </w:rPr>
        <w:t> </w:t>
      </w:r>
      <w:r>
        <w:rPr/>
        <w:t>influential</w:t>
      </w:r>
      <w:r>
        <w:rPr>
          <w:spacing w:val="-8"/>
        </w:rPr>
        <w:t> </w:t>
      </w:r>
      <w:r>
        <w:rPr/>
        <w:t>variable</w:t>
      </w:r>
      <w:r>
        <w:rPr>
          <w:spacing w:val="-7"/>
        </w:rPr>
        <w:t> </w:t>
      </w:r>
      <w:r>
        <w:rPr/>
        <w:t>cost</w:t>
      </w:r>
      <w:r>
        <w:rPr>
          <w:spacing w:val="-11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raw</w:t>
      </w:r>
      <w:r>
        <w:rPr>
          <w:spacing w:val="-8"/>
        </w:rPr>
        <w:t> </w:t>
      </w:r>
      <w:r>
        <w:rPr/>
        <w:t>materials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sales.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can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seen</w:t>
      </w:r>
      <w:r>
        <w:rPr>
          <w:spacing w:val="-50"/>
        </w:rPr>
        <w:t> </w:t>
      </w:r>
      <w:r>
        <w:rPr/>
        <w:t>from the changes in each curve on the GPM chart. In addition to the economic prospects,</w:t>
      </w:r>
      <w:r>
        <w:rPr>
          <w:spacing w:val="1"/>
        </w:rPr>
        <w:t> </w:t>
      </w:r>
      <w:r>
        <w:rPr/>
        <w:t>this project must be analyzed for its attractiveness to investors, but this project is a less</w:t>
      </w:r>
      <w:r>
        <w:rPr>
          <w:spacing w:val="1"/>
        </w:rPr>
        <w:t> </w:t>
      </w:r>
      <w:r>
        <w:rPr/>
        <w:t>attractive perspective for industrial investors. This perspective refers to the standard</w:t>
      </w:r>
      <w:r>
        <w:rPr>
          <w:spacing w:val="1"/>
        </w:rPr>
        <w:t> </w:t>
      </w:r>
      <w:r>
        <w:rPr/>
        <w:t>Indonesian capital market [23]. In addition, this study does not demonstrate a newly</w:t>
      </w:r>
      <w:r>
        <w:rPr>
          <w:spacing w:val="1"/>
        </w:rPr>
        <w:t> </w:t>
      </w:r>
      <w:r>
        <w:rPr/>
        <w:t>designed process. However, the new idea in this research can provide knowledge and</w:t>
      </w:r>
      <w:r>
        <w:rPr>
          <w:spacing w:val="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 feasibility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making</w:t>
      </w:r>
      <w:r>
        <w:rPr>
          <w:spacing w:val="-2"/>
        </w:rPr>
        <w:t> </w:t>
      </w:r>
      <w:r>
        <w:rPr/>
        <w:t>MgO</w:t>
      </w:r>
      <w:r>
        <w:rPr>
          <w:spacing w:val="-2"/>
        </w:rPr>
        <w:t> </w:t>
      </w:r>
      <w:r>
        <w:rPr/>
        <w:t>nanoparticles.</w:t>
      </w:r>
    </w:p>
    <w:p>
      <w:pPr>
        <w:pStyle w:val="BodyText"/>
        <w:spacing w:before="7"/>
        <w:jc w:val="left"/>
        <w:rPr>
          <w:sz w:val="39"/>
        </w:rPr>
      </w:pPr>
    </w:p>
    <w:p>
      <w:pPr>
        <w:pStyle w:val="Heading1"/>
        <w:jc w:val="left"/>
      </w:pPr>
      <w:r>
        <w:rPr/>
        <w:t>CONCLUSIONS</w:t>
      </w:r>
    </w:p>
    <w:p>
      <w:pPr>
        <w:pStyle w:val="BodyText"/>
        <w:spacing w:before="98"/>
        <w:ind w:left="101" w:right="241" w:firstLine="710"/>
      </w:pPr>
      <w:r>
        <w:rPr/>
        <w:t>Based on the techno-economic analysis that has been carried out, the project for</w:t>
      </w:r>
      <w:r>
        <w:rPr>
          <w:spacing w:val="1"/>
        </w:rPr>
        <w:t> </w:t>
      </w:r>
      <w:r>
        <w:rPr/>
        <w:t>the production of</w:t>
      </w:r>
      <w:r>
        <w:rPr>
          <w:spacing w:val="1"/>
        </w:rPr>
        <w:t> </w:t>
      </w:r>
      <w:r>
        <w:rPr/>
        <w:t>magnesium oxide nanoparticles using the sol-gel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point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view</w:t>
      </w:r>
      <w:r>
        <w:rPr>
          <w:spacing w:val="-8"/>
        </w:rPr>
        <w:t> </w:t>
      </w:r>
      <w:r>
        <w:rPr/>
        <w:t>shows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increasing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scale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project</w:t>
      </w:r>
      <w:r>
        <w:rPr>
          <w:spacing w:val="-9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carried</w:t>
      </w:r>
      <w:r>
        <w:rPr>
          <w:spacing w:val="-8"/>
        </w:rPr>
        <w:t> </w:t>
      </w:r>
      <w:r>
        <w:rPr/>
        <w:t>out</w:t>
      </w:r>
      <w:r>
        <w:rPr>
          <w:spacing w:val="-51"/>
        </w:rPr>
        <w:t> </w:t>
      </w:r>
      <w:r>
        <w:rPr/>
        <w:t>using currently available tools and has a relatively inexpensive price. Payback Period</w:t>
      </w:r>
      <w:r>
        <w:rPr>
          <w:spacing w:val="1"/>
        </w:rPr>
        <w:t> </w:t>
      </w:r>
      <w:r>
        <w:rPr/>
        <w:t>analysis shows that the investment is profitable after more than three years. This is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raw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synthesizing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oxide</w:t>
      </w:r>
      <w:r>
        <w:rPr>
          <w:spacing w:val="1"/>
        </w:rPr>
        <w:t> </w:t>
      </w:r>
      <w:r>
        <w:rPr/>
        <w:t>nanoparticles using the sol-gel method is cheap and requires a short time to produce</w:t>
      </w:r>
      <w:r>
        <w:rPr>
          <w:spacing w:val="1"/>
        </w:rPr>
        <w:t> </w:t>
      </w:r>
      <w:r>
        <w:rPr/>
        <w:t>magnesium oxide. From the economic evaluation analysis it can be concluded that this</w:t>
      </w:r>
      <w:r>
        <w:rPr>
          <w:spacing w:val="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is feasible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run.</w:t>
      </w:r>
    </w:p>
    <w:p>
      <w:pPr>
        <w:pStyle w:val="BodyText"/>
        <w:spacing w:before="2"/>
        <w:jc w:val="left"/>
        <w:rPr>
          <w:sz w:val="41"/>
        </w:rPr>
      </w:pPr>
    </w:p>
    <w:p>
      <w:pPr>
        <w:pStyle w:val="Heading1"/>
        <w:jc w:val="left"/>
      </w:pPr>
      <w:r>
        <w:rPr/>
        <w:t>REFERENCES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Agrawal, R. M., Charpe, S. D., Raghuwanshi, F. C., &amp; Lamdhade, G. T, Synthesis and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characterization of magnesium oxide nanoparticles with 1: 1 molar ratio via liquid-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phase method. </w:t>
      </w:r>
      <w:r>
        <w:rPr>
          <w:i/>
          <w:color w:val="0D0F1A"/>
          <w:sz w:val="24"/>
        </w:rPr>
        <w:t>International Journal of Application or Innovation in Engineering &amp;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Management</w:t>
      </w:r>
      <w:r>
        <w:rPr>
          <w:color w:val="0D0F1A"/>
          <w:sz w:val="24"/>
        </w:rPr>
        <w:t>, </w:t>
      </w:r>
      <w:r>
        <w:rPr>
          <w:i/>
          <w:color w:val="0D0F1A"/>
          <w:sz w:val="24"/>
        </w:rPr>
        <w:t>4</w:t>
      </w:r>
      <w:r>
        <w:rPr>
          <w:color w:val="0D0F1A"/>
          <w:sz w:val="24"/>
        </w:rPr>
        <w:t>(2), 141-145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(2015).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55" w:hanging="567"/>
        <w:jc w:val="both"/>
        <w:rPr>
          <w:sz w:val="24"/>
        </w:rPr>
      </w:pPr>
      <w:r>
        <w:rPr>
          <w:color w:val="0D0F1A"/>
          <w:sz w:val="24"/>
        </w:rPr>
        <w:t>Alvionita, N., &amp; Astuti, A, Sintesis Nanopartikel Magnesium Oksida (MgO) dengan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Metode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Presipitasi.</w:t>
      </w:r>
      <w:r>
        <w:rPr>
          <w:color w:val="0D0F1A"/>
          <w:spacing w:val="3"/>
          <w:sz w:val="24"/>
        </w:rPr>
        <w:t> </w:t>
      </w:r>
      <w:r>
        <w:rPr>
          <w:i/>
          <w:color w:val="0D0F1A"/>
          <w:sz w:val="24"/>
        </w:rPr>
        <w:t>Jurnal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Fisika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Unand</w:t>
      </w:r>
      <w:r>
        <w:rPr>
          <w:color w:val="0D0F1A"/>
          <w:sz w:val="24"/>
        </w:rPr>
        <w:t>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6(1), 89-92 (2017).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1" w:hanging="567"/>
        <w:jc w:val="both"/>
        <w:rPr>
          <w:sz w:val="24"/>
        </w:rPr>
      </w:pPr>
      <w:r>
        <w:rPr>
          <w:color w:val="0D0F1A"/>
          <w:sz w:val="24"/>
        </w:rPr>
        <w:t>Yuan,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G.,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Zheng,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Lin,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Chang,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X.,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Jiang,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H,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Electrosynthesis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catalytic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properties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magnesium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oxide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nanocrystals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with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porous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structures.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Materials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Chemistry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and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Physics</w:t>
      </w:r>
      <w:r>
        <w:rPr>
          <w:color w:val="0D0F1A"/>
          <w:sz w:val="24"/>
        </w:rPr>
        <w:t>, 130(1-2), 387-391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(2011).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Zhang, K., An, Y., Zhang, L., &amp; Dong, Q, Preparation of controlled nano-MgO and</w:t>
      </w:r>
      <w:r>
        <w:rPr>
          <w:color w:val="0D0F1A"/>
          <w:spacing w:val="1"/>
          <w:sz w:val="24"/>
        </w:rPr>
        <w:t> </w:t>
      </w:r>
      <w:r>
        <w:rPr>
          <w:color w:val="0D0F1A"/>
          <w:spacing w:val="-1"/>
          <w:sz w:val="24"/>
        </w:rPr>
        <w:t>investigation</w:t>
      </w:r>
      <w:r>
        <w:rPr>
          <w:color w:val="0D0F1A"/>
          <w:spacing w:val="-12"/>
          <w:sz w:val="24"/>
        </w:rPr>
        <w:t> </w:t>
      </w:r>
      <w:r>
        <w:rPr>
          <w:color w:val="0D0F1A"/>
          <w:spacing w:val="-1"/>
          <w:sz w:val="24"/>
        </w:rPr>
        <w:t>of</w:t>
      </w:r>
      <w:r>
        <w:rPr>
          <w:color w:val="0D0F1A"/>
          <w:spacing w:val="-13"/>
          <w:sz w:val="24"/>
        </w:rPr>
        <w:t> </w:t>
      </w:r>
      <w:r>
        <w:rPr>
          <w:color w:val="0D0F1A"/>
          <w:spacing w:val="-1"/>
          <w:sz w:val="24"/>
        </w:rPr>
        <w:t>its</w:t>
      </w:r>
      <w:r>
        <w:rPr>
          <w:color w:val="0D0F1A"/>
          <w:spacing w:val="-14"/>
          <w:sz w:val="24"/>
        </w:rPr>
        <w:t> </w:t>
      </w:r>
      <w:r>
        <w:rPr>
          <w:color w:val="0D0F1A"/>
          <w:spacing w:val="-1"/>
          <w:sz w:val="24"/>
        </w:rPr>
        <w:t>bactericidal</w:t>
      </w:r>
      <w:r>
        <w:rPr>
          <w:color w:val="0D0F1A"/>
          <w:spacing w:val="-12"/>
          <w:sz w:val="24"/>
        </w:rPr>
        <w:t> </w:t>
      </w:r>
      <w:r>
        <w:rPr>
          <w:color w:val="0D0F1A"/>
          <w:sz w:val="24"/>
        </w:rPr>
        <w:t>properties.</w:t>
      </w:r>
      <w:r>
        <w:rPr>
          <w:color w:val="0D0F1A"/>
          <w:spacing w:val="-8"/>
          <w:sz w:val="24"/>
        </w:rPr>
        <w:t> </w:t>
      </w:r>
      <w:r>
        <w:rPr>
          <w:i/>
          <w:color w:val="0D0F1A"/>
          <w:sz w:val="24"/>
        </w:rPr>
        <w:t>Chemosphere</w:t>
      </w:r>
      <w:r>
        <w:rPr>
          <w:color w:val="0D0F1A"/>
          <w:sz w:val="24"/>
        </w:rPr>
        <w:t>,</w:t>
      </w:r>
      <w:r>
        <w:rPr>
          <w:color w:val="0D0F1A"/>
          <w:spacing w:val="-12"/>
          <w:sz w:val="24"/>
        </w:rPr>
        <w:t> </w:t>
      </w:r>
      <w:r>
        <w:rPr>
          <w:color w:val="0D0F1A"/>
          <w:sz w:val="24"/>
        </w:rPr>
        <w:t>89(11),</w:t>
      </w:r>
      <w:r>
        <w:rPr>
          <w:color w:val="0D0F1A"/>
          <w:spacing w:val="-11"/>
          <w:sz w:val="24"/>
        </w:rPr>
        <w:t> </w:t>
      </w:r>
      <w:r>
        <w:rPr>
          <w:color w:val="0D0F1A"/>
          <w:sz w:val="24"/>
        </w:rPr>
        <w:t>1414-1418</w:t>
      </w:r>
      <w:r>
        <w:rPr>
          <w:color w:val="0D0F1A"/>
          <w:spacing w:val="-13"/>
          <w:sz w:val="24"/>
        </w:rPr>
        <w:t> </w:t>
      </w:r>
      <w:r>
        <w:rPr>
          <w:color w:val="0D0F1A"/>
          <w:sz w:val="24"/>
        </w:rPr>
        <w:t>(2012).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4" w:hanging="567"/>
        <w:jc w:val="both"/>
        <w:rPr>
          <w:sz w:val="24"/>
        </w:rPr>
      </w:pPr>
      <w:r>
        <w:rPr>
          <w:color w:val="0D0F1A"/>
          <w:sz w:val="24"/>
        </w:rPr>
        <w:t>Mantilaka, M. P. G., De Silva, R. T., Ratnayake, S. P., Amaratunga, G., &amp; de Silva, K. N,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Photocatalytic activity of electrospun MgO nanofibres: Synthesis, characterization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-3"/>
          <w:sz w:val="24"/>
        </w:rPr>
        <w:t> </w:t>
      </w:r>
      <w:r>
        <w:rPr>
          <w:color w:val="0D0F1A"/>
          <w:sz w:val="24"/>
        </w:rPr>
        <w:t>applications.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Materials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Research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Bulletin</w:t>
      </w:r>
      <w:r>
        <w:rPr>
          <w:color w:val="0D0F1A"/>
          <w:sz w:val="24"/>
        </w:rPr>
        <w:t>, 99,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204-210 (2018).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2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Mahmoud, H. R., Ibrahim, S. M., &amp; El-Molla, S. A, Textile dye removal from aqueous</w:t>
      </w:r>
      <w:r>
        <w:rPr>
          <w:color w:val="0D0F1A"/>
          <w:spacing w:val="1"/>
          <w:sz w:val="24"/>
        </w:rPr>
        <w:t> </w:t>
      </w:r>
      <w:r>
        <w:rPr>
          <w:color w:val="0D0F1A"/>
          <w:spacing w:val="-1"/>
          <w:sz w:val="24"/>
        </w:rPr>
        <w:t>solutions</w:t>
      </w:r>
      <w:r>
        <w:rPr>
          <w:color w:val="0D0F1A"/>
          <w:spacing w:val="-11"/>
          <w:sz w:val="24"/>
        </w:rPr>
        <w:t> </w:t>
      </w:r>
      <w:r>
        <w:rPr>
          <w:color w:val="0D0F1A"/>
          <w:spacing w:val="-1"/>
          <w:sz w:val="24"/>
        </w:rPr>
        <w:t>using</w:t>
      </w:r>
      <w:r>
        <w:rPr>
          <w:color w:val="0D0F1A"/>
          <w:spacing w:val="-13"/>
          <w:sz w:val="24"/>
        </w:rPr>
        <w:t> </w:t>
      </w:r>
      <w:r>
        <w:rPr>
          <w:color w:val="0D0F1A"/>
          <w:spacing w:val="-1"/>
          <w:sz w:val="24"/>
        </w:rPr>
        <w:t>cheap</w:t>
      </w:r>
      <w:r>
        <w:rPr>
          <w:color w:val="0D0F1A"/>
          <w:spacing w:val="-11"/>
          <w:sz w:val="24"/>
        </w:rPr>
        <w:t> </w:t>
      </w:r>
      <w:r>
        <w:rPr>
          <w:color w:val="0D0F1A"/>
          <w:spacing w:val="-1"/>
          <w:sz w:val="24"/>
        </w:rPr>
        <w:t>MgO</w:t>
      </w:r>
      <w:r>
        <w:rPr>
          <w:color w:val="0D0F1A"/>
          <w:spacing w:val="-12"/>
          <w:sz w:val="24"/>
        </w:rPr>
        <w:t> </w:t>
      </w:r>
      <w:r>
        <w:rPr>
          <w:color w:val="0D0F1A"/>
          <w:spacing w:val="-1"/>
          <w:sz w:val="24"/>
        </w:rPr>
        <w:t>nanomaterials:</w:t>
      </w:r>
      <w:r>
        <w:rPr>
          <w:color w:val="0D0F1A"/>
          <w:spacing w:val="-13"/>
          <w:sz w:val="24"/>
        </w:rPr>
        <w:t> </w:t>
      </w:r>
      <w:r>
        <w:rPr>
          <w:color w:val="0D0F1A"/>
          <w:sz w:val="24"/>
        </w:rPr>
        <w:t>adsorption</w:t>
      </w:r>
      <w:r>
        <w:rPr>
          <w:color w:val="0D0F1A"/>
          <w:spacing w:val="-11"/>
          <w:sz w:val="24"/>
        </w:rPr>
        <w:t> </w:t>
      </w:r>
      <w:r>
        <w:rPr>
          <w:color w:val="0D0F1A"/>
          <w:sz w:val="24"/>
        </w:rPr>
        <w:t>kinetics,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isotherm</w:t>
      </w:r>
      <w:r>
        <w:rPr>
          <w:color w:val="0D0F1A"/>
          <w:spacing w:val="-13"/>
          <w:sz w:val="24"/>
        </w:rPr>
        <w:t> </w:t>
      </w:r>
      <w:r>
        <w:rPr>
          <w:color w:val="0D0F1A"/>
          <w:sz w:val="24"/>
        </w:rPr>
        <w:t>studies</w:t>
      </w:r>
      <w:r>
        <w:rPr>
          <w:color w:val="0D0F1A"/>
          <w:spacing w:val="-11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thermodynamics.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Advanced</w:t>
      </w:r>
      <w:r>
        <w:rPr>
          <w:i/>
          <w:color w:val="0D0F1A"/>
          <w:spacing w:val="-2"/>
          <w:sz w:val="24"/>
        </w:rPr>
        <w:t> </w:t>
      </w:r>
      <w:r>
        <w:rPr>
          <w:i/>
          <w:color w:val="0D0F1A"/>
          <w:sz w:val="24"/>
        </w:rPr>
        <w:t>Powder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Technology</w:t>
      </w:r>
      <w:r>
        <w:rPr>
          <w:color w:val="0D0F1A"/>
          <w:sz w:val="24"/>
        </w:rPr>
        <w:t>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27(1), 223-231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(2016).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0" w:footer="646" w:top="1400" w:bottom="840" w:left="1260" w:right="1240"/>
        </w:sectPr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6" w:after="0"/>
        <w:ind w:left="667" w:right="240" w:hanging="567"/>
        <w:jc w:val="both"/>
        <w:rPr>
          <w:sz w:val="24"/>
        </w:rPr>
      </w:pPr>
      <w:r>
        <w:rPr>
          <w:color w:val="0D0F1A"/>
          <w:sz w:val="24"/>
        </w:rPr>
        <w:t>Stankic, S., Müller, M., Diwald, O., Sterrer, M., Knözinger, E., &amp; Bernardi, J, Size-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dependent optical properties of MgO nanocubes. </w:t>
      </w:r>
      <w:r>
        <w:rPr>
          <w:i/>
          <w:color w:val="0D0F1A"/>
          <w:sz w:val="24"/>
        </w:rPr>
        <w:t>Angewandte Chemie International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Edition</w:t>
      </w:r>
      <w:r>
        <w:rPr>
          <w:color w:val="0D0F1A"/>
          <w:sz w:val="24"/>
        </w:rPr>
        <w:t>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44(31), 4917-4920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(2005).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1" w:hanging="567"/>
        <w:jc w:val="both"/>
        <w:rPr>
          <w:sz w:val="24"/>
        </w:rPr>
      </w:pPr>
      <w:r>
        <w:rPr>
          <w:color w:val="0D0F1A"/>
          <w:sz w:val="24"/>
        </w:rPr>
        <w:t>Umar, A., Rahman, M. M., &amp; Hahn, Y. B, MgO polyhedral nanocages and nanocrystals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based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glucose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biosensor.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Electrochemistry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Communications</w:t>
      </w:r>
      <w:r>
        <w:rPr>
          <w:color w:val="0D0F1A"/>
          <w:sz w:val="24"/>
        </w:rPr>
        <w:t>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11(7),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1353-1357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(2009).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Dobrucka, R, Synthesis of MgO nanoparticles using Artemisia abrotanum herba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extract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their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antioxidant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photocatalytic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properties.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Iranian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Journal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of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Science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and</w:t>
      </w:r>
      <w:r>
        <w:rPr>
          <w:i/>
          <w:color w:val="0D0F1A"/>
          <w:spacing w:val="-2"/>
          <w:sz w:val="24"/>
        </w:rPr>
        <w:t> </w:t>
      </w:r>
      <w:r>
        <w:rPr>
          <w:i/>
          <w:color w:val="0D0F1A"/>
          <w:sz w:val="24"/>
        </w:rPr>
        <w:t>Technology, Transactions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A: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Science</w:t>
      </w:r>
      <w:r>
        <w:rPr>
          <w:color w:val="0D0F1A"/>
          <w:sz w:val="24"/>
        </w:rPr>
        <w:t>,</w:t>
      </w:r>
      <w:r>
        <w:rPr>
          <w:color w:val="0D0F1A"/>
          <w:spacing w:val="-3"/>
          <w:sz w:val="24"/>
        </w:rPr>
        <w:t> </w:t>
      </w:r>
      <w:r>
        <w:rPr>
          <w:color w:val="0D0F1A"/>
          <w:sz w:val="24"/>
        </w:rPr>
        <w:t>42(2), 547-555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(2018).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81" w:lineRule="exact" w:before="101" w:after="0"/>
        <w:ind w:left="667" w:right="0" w:hanging="567"/>
        <w:jc w:val="both"/>
        <w:rPr>
          <w:sz w:val="24"/>
        </w:rPr>
      </w:pPr>
      <w:r>
        <w:rPr>
          <w:color w:val="0D0F1A"/>
          <w:sz w:val="24"/>
        </w:rPr>
        <w:t>Prasanth,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R.,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Kumar,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S.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D.,</w:t>
      </w:r>
      <w:r>
        <w:rPr>
          <w:color w:val="0D0F1A"/>
          <w:spacing w:val="-3"/>
          <w:sz w:val="24"/>
        </w:rPr>
        <w:t> </w:t>
      </w:r>
      <w:r>
        <w:rPr>
          <w:color w:val="0D0F1A"/>
          <w:sz w:val="24"/>
        </w:rPr>
        <w:t>Jayalakshmi,</w:t>
      </w:r>
      <w:r>
        <w:rPr>
          <w:color w:val="0D0F1A"/>
          <w:spacing w:val="-4"/>
          <w:sz w:val="24"/>
        </w:rPr>
        <w:t> </w:t>
      </w:r>
      <w:r>
        <w:rPr>
          <w:color w:val="0D0F1A"/>
          <w:sz w:val="24"/>
        </w:rPr>
        <w:t>A.,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Singaravelu,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G.,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Govindaraju,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K.,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-5"/>
          <w:sz w:val="24"/>
        </w:rPr>
        <w:t> </w:t>
      </w:r>
      <w:r>
        <w:rPr>
          <w:color w:val="0D0F1A"/>
          <w:sz w:val="24"/>
        </w:rPr>
        <w:t>Kumar,</w:t>
      </w:r>
    </w:p>
    <w:p>
      <w:pPr>
        <w:pStyle w:val="BodyText"/>
        <w:ind w:left="667" w:right="241"/>
      </w:pPr>
      <w:r>
        <w:rPr>
          <w:color w:val="0D0F1A"/>
        </w:rPr>
        <w:t>V. G, Green synthesis of magnesium oxide nanoparticles and their antibacterial</w:t>
      </w:r>
      <w:r>
        <w:rPr>
          <w:color w:val="0D0F1A"/>
          <w:spacing w:val="1"/>
        </w:rPr>
        <w:t> </w:t>
      </w:r>
      <w:r>
        <w:rPr>
          <w:color w:val="0D0F1A"/>
        </w:rPr>
        <w:t>activity.</w:t>
      </w:r>
      <w:r>
        <w:rPr>
          <w:color w:val="0D0F1A"/>
          <w:spacing w:val="-1"/>
        </w:rPr>
        <w:t> </w:t>
      </w:r>
      <w:r>
        <w:rPr>
          <w:color w:val="0D0F1A"/>
        </w:rPr>
        <w:t>(2019).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Balakrishnan,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G.,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Velavan,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R.,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Batoo,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K.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M.,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Raslan,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E.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H,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Microstructure,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optical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photocatalytic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properties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MgO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nanoparticles.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Results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in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Physics</w:t>
      </w:r>
      <w:r>
        <w:rPr>
          <w:color w:val="0D0F1A"/>
          <w:sz w:val="24"/>
        </w:rPr>
        <w:t>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16,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103013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(2020).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Essien, E. R., Atasie, V. N., Okeafor,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A. O., &amp; Nwude, D. O, Biogenic synthesis 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magnesium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oxide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nanoparticles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using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Manihot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esculenta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(Crantz)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leaf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extract.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International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Nano Letters</w:t>
      </w:r>
      <w:r>
        <w:rPr>
          <w:color w:val="0D0F1A"/>
          <w:sz w:val="24"/>
        </w:rPr>
        <w:t>, 10(1), 43-48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(2020).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Yunita, F. E., Natasha, N. C., Sulistiyono, E., Rhamdani, A. R., Hadinata, A., &amp; Yustanti,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E,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Time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and</w:t>
      </w:r>
      <w:r>
        <w:rPr>
          <w:color w:val="0D0F1A"/>
          <w:spacing w:val="-11"/>
          <w:sz w:val="24"/>
        </w:rPr>
        <w:t> </w:t>
      </w:r>
      <w:r>
        <w:rPr>
          <w:color w:val="0D0F1A"/>
          <w:sz w:val="24"/>
        </w:rPr>
        <w:t>amplitude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effect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on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nano</w:t>
      </w:r>
      <w:r>
        <w:rPr>
          <w:color w:val="0D0F1A"/>
          <w:spacing w:val="-11"/>
          <w:sz w:val="24"/>
        </w:rPr>
        <w:t> </w:t>
      </w:r>
      <w:r>
        <w:rPr>
          <w:color w:val="0D0F1A"/>
          <w:sz w:val="24"/>
        </w:rPr>
        <w:t>magnesium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oxide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synthesis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from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bittern</w:t>
      </w:r>
      <w:r>
        <w:rPr>
          <w:color w:val="0D0F1A"/>
          <w:spacing w:val="-9"/>
          <w:sz w:val="24"/>
        </w:rPr>
        <w:t> </w:t>
      </w:r>
      <w:r>
        <w:rPr>
          <w:color w:val="0D0F1A"/>
          <w:sz w:val="24"/>
        </w:rPr>
        <w:t>using</w:t>
      </w:r>
      <w:r>
        <w:rPr>
          <w:color w:val="0D0F1A"/>
          <w:spacing w:val="-51"/>
          <w:sz w:val="24"/>
        </w:rPr>
        <w:t> </w:t>
      </w:r>
      <w:r>
        <w:rPr>
          <w:color w:val="0D0F1A"/>
          <w:sz w:val="24"/>
        </w:rPr>
        <w:t>sonochemical process. </w:t>
      </w:r>
      <w:r>
        <w:rPr>
          <w:i/>
          <w:color w:val="0D0F1A"/>
          <w:sz w:val="24"/>
        </w:rPr>
        <w:t>In IOP Conference Series: Materials Science and Engineering</w:t>
      </w:r>
      <w:r>
        <w:rPr>
          <w:color w:val="0D0F1A"/>
          <w:sz w:val="24"/>
        </w:rPr>
        <w:t>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858(1),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012045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(2020).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Zhang,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H.,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Hu,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Xie,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Wang,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Cao,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Y,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solid-state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chemical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method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for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synthesizing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MgO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nanoparticles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with</w:t>
      </w:r>
      <w:r>
        <w:rPr>
          <w:color w:val="0D0F1A"/>
          <w:spacing w:val="-10"/>
          <w:sz w:val="24"/>
        </w:rPr>
        <w:t> </w:t>
      </w:r>
      <w:r>
        <w:rPr>
          <w:color w:val="0D0F1A"/>
          <w:sz w:val="24"/>
        </w:rPr>
        <w:t>superior</w:t>
      </w:r>
      <w:r>
        <w:rPr>
          <w:color w:val="0D0F1A"/>
          <w:spacing w:val="-12"/>
          <w:sz w:val="24"/>
        </w:rPr>
        <w:t> </w:t>
      </w:r>
      <w:r>
        <w:rPr>
          <w:color w:val="0D0F1A"/>
          <w:sz w:val="24"/>
        </w:rPr>
        <w:t>adsorption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properties.</w:t>
      </w:r>
      <w:r>
        <w:rPr>
          <w:color w:val="0D0F1A"/>
          <w:spacing w:val="-5"/>
          <w:sz w:val="24"/>
        </w:rPr>
        <w:t> </w:t>
      </w:r>
      <w:r>
        <w:rPr>
          <w:i/>
          <w:color w:val="0D0F1A"/>
          <w:sz w:val="24"/>
        </w:rPr>
        <w:t>RSC</w:t>
      </w:r>
      <w:r>
        <w:rPr>
          <w:i/>
          <w:color w:val="0D0F1A"/>
          <w:spacing w:val="-10"/>
          <w:sz w:val="24"/>
        </w:rPr>
        <w:t> </w:t>
      </w:r>
      <w:r>
        <w:rPr>
          <w:i/>
          <w:color w:val="0D0F1A"/>
          <w:sz w:val="24"/>
        </w:rPr>
        <w:t>Advances</w:t>
      </w:r>
      <w:r>
        <w:rPr>
          <w:color w:val="0D0F1A"/>
          <w:sz w:val="24"/>
        </w:rPr>
        <w:t>,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9(4),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2011-2017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(2019).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5" w:hanging="567"/>
        <w:jc w:val="both"/>
        <w:rPr>
          <w:sz w:val="24"/>
        </w:rPr>
      </w:pPr>
      <w:r>
        <w:rPr>
          <w:color w:val="0D0F1A"/>
          <w:sz w:val="24"/>
        </w:rPr>
        <w:t>Taghavi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Fardood,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Ramazani,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Woo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Joo,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Eco-friendly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synthesis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magnesium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oxide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nanoparticles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using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arabic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Gum.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Journal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of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Applied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Chemical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Research</w:t>
      </w:r>
      <w:r>
        <w:rPr>
          <w:color w:val="0D0F1A"/>
          <w:sz w:val="24"/>
        </w:rPr>
        <w:t>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12(1), 8-15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(2018).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5" w:hanging="567"/>
        <w:jc w:val="both"/>
        <w:rPr>
          <w:sz w:val="24"/>
        </w:rPr>
      </w:pPr>
      <w:r>
        <w:rPr>
          <w:color w:val="0D0F1A"/>
          <w:sz w:val="24"/>
        </w:rPr>
        <w:t>Mguni,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L.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L.,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Mukenga,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Jalama,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K.,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&amp;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Meijboom,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R,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Effect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calcination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temperature and MgO crystallite size on MgO/TiO2 catalyst system for soybean oil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transesterification.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Catalysis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Communications</w:t>
      </w:r>
      <w:r>
        <w:rPr>
          <w:color w:val="0D0F1A"/>
          <w:sz w:val="24"/>
        </w:rPr>
        <w:t>,</w:t>
      </w:r>
      <w:r>
        <w:rPr>
          <w:color w:val="0D0F1A"/>
          <w:spacing w:val="-3"/>
          <w:sz w:val="24"/>
        </w:rPr>
        <w:t> </w:t>
      </w:r>
      <w:r>
        <w:rPr>
          <w:color w:val="0D0F1A"/>
          <w:sz w:val="24"/>
        </w:rPr>
        <w:t>34, 52-57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(2013).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3" w:hanging="567"/>
        <w:jc w:val="both"/>
        <w:rPr>
          <w:sz w:val="24"/>
        </w:rPr>
      </w:pPr>
      <w:r>
        <w:rPr>
          <w:color w:val="0D0F1A"/>
          <w:sz w:val="24"/>
        </w:rPr>
        <w:t>Nandiyanto, A. B. D, Cost analysis and economic evaluation for the fabrication 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activated carbon and silica particles from rice straw waste. </w:t>
      </w:r>
      <w:r>
        <w:rPr>
          <w:i/>
          <w:color w:val="0D0F1A"/>
          <w:sz w:val="24"/>
        </w:rPr>
        <w:t>Journal of Engineering</w:t>
      </w:r>
      <w:r>
        <w:rPr>
          <w:i/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Science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and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Technology</w:t>
      </w:r>
      <w:r>
        <w:rPr>
          <w:color w:val="0D0F1A"/>
          <w:sz w:val="24"/>
        </w:rPr>
        <w:t>,</w:t>
      </w:r>
      <w:r>
        <w:rPr>
          <w:color w:val="0D0F1A"/>
          <w:spacing w:val="-2"/>
          <w:sz w:val="24"/>
        </w:rPr>
        <w:t> </w:t>
      </w:r>
      <w:r>
        <w:rPr>
          <w:i/>
          <w:color w:val="0D0F1A"/>
          <w:sz w:val="24"/>
        </w:rPr>
        <w:t>13</w:t>
      </w:r>
      <w:r>
        <w:rPr>
          <w:color w:val="0D0F1A"/>
          <w:sz w:val="24"/>
        </w:rPr>
        <w:t>(6), 1523-1539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(2018).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4" w:hanging="567"/>
        <w:jc w:val="both"/>
        <w:rPr>
          <w:sz w:val="24"/>
        </w:rPr>
      </w:pPr>
      <w:r>
        <w:rPr>
          <w:color w:val="0D0F1A"/>
          <w:sz w:val="24"/>
        </w:rPr>
        <w:t>Sutapa, I. W., Wahab, A. W., Taba, P., &amp; La Nafie, N, Synthesis and structural profile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analysis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the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MgO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nanoparticles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produced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through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the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sol-gel</w:t>
      </w:r>
      <w:r>
        <w:rPr>
          <w:color w:val="0D0F1A"/>
          <w:spacing w:val="-7"/>
          <w:sz w:val="24"/>
        </w:rPr>
        <w:t> </w:t>
      </w:r>
      <w:r>
        <w:rPr>
          <w:color w:val="0D0F1A"/>
          <w:sz w:val="24"/>
        </w:rPr>
        <w:t>method</w:t>
      </w:r>
      <w:r>
        <w:rPr>
          <w:color w:val="0D0F1A"/>
          <w:spacing w:val="-6"/>
          <w:sz w:val="24"/>
        </w:rPr>
        <w:t> </w:t>
      </w:r>
      <w:r>
        <w:rPr>
          <w:color w:val="0D0F1A"/>
          <w:sz w:val="24"/>
        </w:rPr>
        <w:t>followed</w:t>
      </w:r>
      <w:r>
        <w:rPr>
          <w:color w:val="0D0F1A"/>
          <w:spacing w:val="-8"/>
          <w:sz w:val="24"/>
        </w:rPr>
        <w:t> </w:t>
      </w:r>
      <w:r>
        <w:rPr>
          <w:color w:val="0D0F1A"/>
          <w:sz w:val="24"/>
        </w:rPr>
        <w:t>by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annealing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process. </w:t>
      </w:r>
      <w:r>
        <w:rPr>
          <w:i/>
          <w:color w:val="0D0F1A"/>
          <w:sz w:val="24"/>
        </w:rPr>
        <w:t>Oriental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Journal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of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Chemistry</w:t>
      </w:r>
      <w:r>
        <w:rPr>
          <w:color w:val="0D0F1A"/>
          <w:sz w:val="24"/>
        </w:rPr>
        <w:t>, 34(2),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1016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(2018).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4" w:hanging="567"/>
        <w:jc w:val="both"/>
        <w:rPr>
          <w:sz w:val="24"/>
        </w:rPr>
      </w:pPr>
      <w:r>
        <w:rPr>
          <w:color w:val="0D0F1A"/>
          <w:sz w:val="24"/>
        </w:rPr>
        <w:t>Bank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Indonesia,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“Foreign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Exchange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Rates”.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[Online].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Available: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https:</w:t>
      </w:r>
      <w:hyperlink r:id="rId20">
        <w:r>
          <w:rPr>
            <w:color w:val="0D0F1A"/>
            <w:sz w:val="24"/>
          </w:rPr>
          <w:t>//w</w:t>
        </w:r>
      </w:hyperlink>
      <w:r>
        <w:rPr>
          <w:color w:val="0D0F1A"/>
          <w:sz w:val="24"/>
        </w:rPr>
        <w:t>ww</w:t>
      </w:r>
      <w:hyperlink r:id="rId20">
        <w:r>
          <w:rPr>
            <w:color w:val="0D0F1A"/>
            <w:sz w:val="24"/>
          </w:rPr>
          <w:t>.bi.go.id/id/statistik/informasi-kurs/transaksi-bi/Default.aspx, </w:t>
        </w:r>
      </w:hyperlink>
      <w:r>
        <w:rPr>
          <w:color w:val="0D0F1A"/>
          <w:sz w:val="24"/>
        </w:rPr>
        <w:t>2022,</w:t>
      </w:r>
      <w:r>
        <w:rPr>
          <w:color w:val="0D0F1A"/>
          <w:spacing w:val="-50"/>
          <w:sz w:val="24"/>
        </w:rPr>
        <w:t> </w:t>
      </w:r>
      <w:r>
        <w:rPr>
          <w:color w:val="0D0F1A"/>
          <w:sz w:val="24"/>
        </w:rPr>
        <w:t>retrieved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December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26,</w:t>
      </w:r>
      <w:r>
        <w:rPr>
          <w:color w:val="0D0F1A"/>
          <w:spacing w:val="3"/>
          <w:sz w:val="24"/>
        </w:rPr>
        <w:t> </w:t>
      </w:r>
      <w:r>
        <w:rPr>
          <w:color w:val="0D0F1A"/>
          <w:sz w:val="24"/>
        </w:rPr>
        <w:t>2022.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4" w:hanging="567"/>
        <w:jc w:val="both"/>
        <w:rPr>
          <w:sz w:val="24"/>
        </w:rPr>
      </w:pPr>
      <w:r>
        <w:rPr>
          <w:color w:val="0D0F1A"/>
          <w:sz w:val="24"/>
        </w:rPr>
        <w:t>Garrett, Donald E, </w:t>
      </w:r>
      <w:r>
        <w:rPr>
          <w:i/>
          <w:color w:val="0D0F1A"/>
          <w:sz w:val="24"/>
        </w:rPr>
        <w:t>Chemical engineering economics</w:t>
      </w:r>
      <w:r>
        <w:rPr>
          <w:color w:val="0D0F1A"/>
          <w:sz w:val="24"/>
        </w:rPr>
        <w:t>, Springer Science &amp; Business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Media, 2012.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0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Nandatamadini, F., Karina, S., Nandiyanto, A. B. D., &amp; Ragadhita, R, Feasibility study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based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on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economic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perspective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cobalt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nanoparticle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synthesis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with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chemical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reduction</w:t>
      </w:r>
      <w:r>
        <w:rPr>
          <w:color w:val="0D0F1A"/>
          <w:spacing w:val="35"/>
          <w:sz w:val="24"/>
        </w:rPr>
        <w:t> </w:t>
      </w:r>
      <w:r>
        <w:rPr>
          <w:color w:val="0D0F1A"/>
          <w:sz w:val="24"/>
        </w:rPr>
        <w:t>method.</w:t>
      </w:r>
      <w:r>
        <w:rPr>
          <w:color w:val="0D0F1A"/>
          <w:spacing w:val="1"/>
          <w:sz w:val="24"/>
        </w:rPr>
        <w:t> </w:t>
      </w:r>
      <w:r>
        <w:rPr>
          <w:i/>
          <w:color w:val="0D0F1A"/>
          <w:sz w:val="24"/>
        </w:rPr>
        <w:t>Cakra</w:t>
      </w:r>
      <w:r>
        <w:rPr>
          <w:i/>
          <w:color w:val="0D0F1A"/>
          <w:spacing w:val="37"/>
          <w:sz w:val="24"/>
        </w:rPr>
        <w:t> </w:t>
      </w:r>
      <w:r>
        <w:rPr>
          <w:i/>
          <w:color w:val="0D0F1A"/>
          <w:sz w:val="24"/>
        </w:rPr>
        <w:t>Kimia</w:t>
      </w:r>
      <w:r>
        <w:rPr>
          <w:i/>
          <w:color w:val="0D0F1A"/>
          <w:spacing w:val="36"/>
          <w:sz w:val="24"/>
        </w:rPr>
        <w:t> </w:t>
      </w:r>
      <w:r>
        <w:rPr>
          <w:i/>
          <w:color w:val="0D0F1A"/>
          <w:sz w:val="24"/>
        </w:rPr>
        <w:t>(Indonesian</w:t>
      </w:r>
      <w:r>
        <w:rPr>
          <w:i/>
          <w:color w:val="0D0F1A"/>
          <w:spacing w:val="37"/>
          <w:sz w:val="24"/>
        </w:rPr>
        <w:t> </w:t>
      </w:r>
      <w:r>
        <w:rPr>
          <w:i/>
          <w:color w:val="0D0F1A"/>
          <w:sz w:val="24"/>
        </w:rPr>
        <w:t>E-Journal</w:t>
      </w:r>
      <w:r>
        <w:rPr>
          <w:i/>
          <w:color w:val="0D0F1A"/>
          <w:spacing w:val="34"/>
          <w:sz w:val="24"/>
        </w:rPr>
        <w:t> </w:t>
      </w:r>
      <w:r>
        <w:rPr>
          <w:i/>
          <w:color w:val="0D0F1A"/>
          <w:sz w:val="24"/>
        </w:rPr>
        <w:t>of</w:t>
      </w:r>
      <w:r>
        <w:rPr>
          <w:i/>
          <w:color w:val="0D0F1A"/>
          <w:spacing w:val="36"/>
          <w:sz w:val="24"/>
        </w:rPr>
        <w:t> </w:t>
      </w:r>
      <w:r>
        <w:rPr>
          <w:i/>
          <w:color w:val="0D0F1A"/>
          <w:sz w:val="24"/>
        </w:rPr>
        <w:t>Applied</w:t>
      </w:r>
      <w:r>
        <w:rPr>
          <w:i/>
          <w:color w:val="0D0F1A"/>
          <w:spacing w:val="35"/>
          <w:sz w:val="24"/>
        </w:rPr>
        <w:t> </w:t>
      </w:r>
      <w:r>
        <w:rPr>
          <w:i/>
          <w:color w:val="0D0F1A"/>
          <w:sz w:val="24"/>
        </w:rPr>
        <w:t>Chemistry)</w:t>
      </w:r>
      <w:r>
        <w:rPr>
          <w:color w:val="0D0F1A"/>
          <w:sz w:val="24"/>
        </w:rPr>
        <w:t>,</w:t>
      </w:r>
      <w:r>
        <w:rPr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7</w:t>
      </w:r>
      <w:r>
        <w:rPr>
          <w:color w:val="0D0F1A"/>
          <w:sz w:val="24"/>
        </w:rPr>
        <w:t>(1),</w:t>
      </w:r>
    </w:p>
    <w:p>
      <w:pPr>
        <w:spacing w:after="0" w:line="240" w:lineRule="auto"/>
        <w:jc w:val="both"/>
        <w:rPr>
          <w:sz w:val="24"/>
        </w:rPr>
        <w:sectPr>
          <w:pgSz w:w="11930" w:h="16850"/>
          <w:pgMar w:header="0" w:footer="646" w:top="1400" w:bottom="840" w:left="1260" w:right="1240"/>
        </w:sectPr>
      </w:pPr>
    </w:p>
    <w:p>
      <w:pPr>
        <w:pStyle w:val="BodyText"/>
        <w:spacing w:before="103"/>
        <w:ind w:left="667"/>
      </w:pPr>
      <w:r>
        <w:rPr>
          <w:color w:val="0D0F1A"/>
        </w:rPr>
        <w:t>61-68</w:t>
      </w:r>
      <w:r>
        <w:rPr>
          <w:color w:val="0D0F1A"/>
          <w:spacing w:val="-3"/>
        </w:rPr>
        <w:t> </w:t>
      </w:r>
      <w:r>
        <w:rPr>
          <w:color w:val="0D0F1A"/>
        </w:rPr>
        <w:t>(2019).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1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Garrett, D. E, </w:t>
      </w:r>
      <w:r>
        <w:rPr>
          <w:i/>
          <w:color w:val="0D0F1A"/>
          <w:sz w:val="24"/>
        </w:rPr>
        <w:t>Chemical engineering economics</w:t>
      </w:r>
      <w:r>
        <w:rPr>
          <w:color w:val="0D0F1A"/>
          <w:sz w:val="24"/>
        </w:rPr>
        <w:t>. Springer Science &amp; Business Media,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(2012).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102" w:after="0"/>
        <w:ind w:left="667" w:right="245" w:hanging="567"/>
        <w:jc w:val="both"/>
        <w:rPr>
          <w:sz w:val="24"/>
        </w:rPr>
      </w:pPr>
      <w:r>
        <w:rPr>
          <w:color w:val="0D0F1A"/>
          <w:sz w:val="24"/>
        </w:rPr>
        <w:t>Winter, O, Preliminary economic evaluation of chemical processes at the research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level. </w:t>
      </w:r>
      <w:r>
        <w:rPr>
          <w:i/>
          <w:color w:val="0D0F1A"/>
          <w:sz w:val="24"/>
        </w:rPr>
        <w:t>Industrial &amp;</w:t>
      </w:r>
      <w:r>
        <w:rPr>
          <w:i/>
          <w:color w:val="0D0F1A"/>
          <w:spacing w:val="-2"/>
          <w:sz w:val="24"/>
        </w:rPr>
        <w:t> </w:t>
      </w:r>
      <w:r>
        <w:rPr>
          <w:i/>
          <w:color w:val="0D0F1A"/>
          <w:sz w:val="24"/>
        </w:rPr>
        <w:t>Engineering</w:t>
      </w:r>
      <w:r>
        <w:rPr>
          <w:i/>
          <w:color w:val="0D0F1A"/>
          <w:spacing w:val="-1"/>
          <w:sz w:val="24"/>
        </w:rPr>
        <w:t> </w:t>
      </w:r>
      <w:r>
        <w:rPr>
          <w:i/>
          <w:color w:val="0D0F1A"/>
          <w:sz w:val="24"/>
        </w:rPr>
        <w:t>Chemistry</w:t>
      </w:r>
      <w:r>
        <w:rPr>
          <w:color w:val="0D0F1A"/>
          <w:sz w:val="24"/>
        </w:rPr>
        <w:t>, </w:t>
      </w:r>
      <w:r>
        <w:rPr>
          <w:i/>
          <w:color w:val="0D0F1A"/>
          <w:sz w:val="24"/>
        </w:rPr>
        <w:t>61</w:t>
      </w:r>
      <w:r>
        <w:rPr>
          <w:color w:val="0D0F1A"/>
          <w:sz w:val="24"/>
        </w:rPr>
        <w:t>(4), 45-52</w:t>
      </w:r>
      <w:r>
        <w:rPr>
          <w:color w:val="0D0F1A"/>
          <w:spacing w:val="-2"/>
          <w:sz w:val="24"/>
        </w:rPr>
        <w:t> </w:t>
      </w:r>
      <w:r>
        <w:rPr>
          <w:color w:val="0D0F1A"/>
          <w:sz w:val="24"/>
        </w:rPr>
        <w:t>(1969).</w:t>
      </w: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99" w:after="0"/>
        <w:ind w:left="667" w:right="242" w:hanging="567"/>
        <w:jc w:val="both"/>
        <w:rPr>
          <w:sz w:val="24"/>
        </w:rPr>
      </w:pPr>
      <w:r>
        <w:rPr>
          <w:color w:val="0D0F1A"/>
          <w:sz w:val="24"/>
        </w:rPr>
        <w:t>Nandiyanto, A. B. D., T. Rahman, M. A. Fadhlulloh, A. G. Abdullah, I. Hamidah, and B.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Mulyanti,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Synthesis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of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silica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particles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from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rice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straw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waste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using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a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simple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extraction method. In </w:t>
      </w:r>
      <w:r>
        <w:rPr>
          <w:i/>
          <w:color w:val="0D0F1A"/>
          <w:sz w:val="24"/>
        </w:rPr>
        <w:t>IOP Conference Series: Materials Science and Engineering</w:t>
      </w:r>
      <w:r>
        <w:rPr>
          <w:color w:val="0D0F1A"/>
          <w:sz w:val="24"/>
        </w:rPr>
        <w:t>, vol.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128,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no.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1, p. 012040.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IOP</w:t>
      </w:r>
      <w:r>
        <w:rPr>
          <w:color w:val="0D0F1A"/>
          <w:spacing w:val="-1"/>
          <w:sz w:val="24"/>
        </w:rPr>
        <w:t> </w:t>
      </w:r>
      <w:r>
        <w:rPr>
          <w:color w:val="0D0F1A"/>
          <w:sz w:val="24"/>
        </w:rPr>
        <w:t>Publishing,</w:t>
      </w:r>
      <w:r>
        <w:rPr>
          <w:color w:val="0D0F1A"/>
          <w:spacing w:val="1"/>
          <w:sz w:val="24"/>
        </w:rPr>
        <w:t> </w:t>
      </w:r>
      <w:r>
        <w:rPr>
          <w:color w:val="0D0F1A"/>
          <w:sz w:val="24"/>
        </w:rPr>
        <w:t>(2016).</w:t>
      </w:r>
    </w:p>
    <w:sectPr>
      <w:pgSz w:w="11930" w:h="16850"/>
      <w:pgMar w:header="0" w:footer="646" w:top="1400" w:bottom="840" w:left="12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5929344" from="9.0501pt,800.216003pt" to="10.050pt,801.216003pt" stroked="true" strokeweight="1pt" strokecolor="#d9d9d9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5930880" from="0.0pt,.449898pt" to=".55008pt,.999978pt" stroked="true" strokeweight="1.0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6.549988pt;margin-top:47.244492pt;width:184.1pt;height:24.55pt;mso-position-horizontal-relative:page;mso-position-vertical-relative:page;z-index:-15930368" type="#_x0000_t202" filled="false" stroked="false">
          <v:textbox inset="0,0,0,0">
            <w:txbxContent>
              <w:p>
                <w:pPr>
                  <w:spacing w:before="10"/>
                  <w:ind w:left="20" w:right="9" w:firstLine="21"/>
                  <w:jc w:val="left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Journal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of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Mechanical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Engineering,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Science,</w:t>
                </w:r>
                <w:r>
                  <w:rPr>
                    <w:rFonts w:ascii="Times New Roman"/>
                    <w:i/>
                    <w:spacing w:val="-4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and Innovation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(JMESI)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.304001pt;margin-top:52.764488pt;width:51.7pt;height:13.05pt;mso-position-horizontal-relative:page;mso-position-vertical-relative:page;z-index:-15929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i/>
                    <w:sz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First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Author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[%1]"/>
      <w:lvlJc w:val="left"/>
      <w:pPr>
        <w:ind w:left="667" w:hanging="567"/>
        <w:jc w:val="left"/>
      </w:pPr>
      <w:rPr>
        <w:rFonts w:hint="default" w:ascii="Cambria" w:hAnsi="Cambria" w:eastAsia="Cambria" w:cs="Cambria"/>
        <w:color w:val="0D0F1A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2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8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6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5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1" w:hanging="360"/>
        <w:jc w:val="left"/>
      </w:pPr>
      <w:rPr>
        <w:rFonts w:hint="default" w:ascii="Cambria" w:hAnsi="Cambria" w:eastAsia="Cambria" w:cs="Cambria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86" w:hanging="286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2" w:hanging="28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mbria" w:hAnsi="Cambria" w:eastAsia="Cambria" w:cs="Cambri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56" w:right="1658"/>
    </w:pPr>
    <w:rPr>
      <w:rFonts w:ascii="Cambria" w:hAnsi="Cambria" w:eastAsia="Cambria" w:cs="Cambri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667" w:right="242" w:hanging="567"/>
      <w:jc w:val="both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 w:line="249" w:lineRule="exact"/>
      <w:ind w:left="51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anisanoorlela@upi.edu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www.creativecommons.org/licenses/by/4.0/)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hyperlink" Target="http://www.bi.go.id/id/statistik/informasi-kurs/transaksi-bi/Default.aspx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 Mahmud</dc:creator>
  <dcterms:created xsi:type="dcterms:W3CDTF">2022-12-30T10:22:20Z</dcterms:created>
  <dcterms:modified xsi:type="dcterms:W3CDTF">2022-12-30T10:22:20Z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2022-12-30T00:00:00Z</vt:filetime>
  </property>
</Properties>
</file>